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42CB" w14:textId="5072775C" w:rsidR="00550A54" w:rsidRPr="00F36356" w:rsidRDefault="004D13D1" w:rsidP="00550A54">
      <w:pPr>
        <w:jc w:val="center"/>
        <w:rPr>
          <w:rFonts w:ascii="Times New Roman" w:hAnsi="Times New Roman" w:cs="Times New Roman"/>
          <w:b/>
          <w:bCs/>
          <w:sz w:val="22"/>
        </w:rPr>
      </w:pPr>
      <w:r w:rsidRPr="00F36356">
        <w:rPr>
          <w:rFonts w:ascii="Times New Roman" w:hAnsi="Times New Roman" w:cs="Times New Roman"/>
          <w:b/>
          <w:bCs/>
          <w:sz w:val="22"/>
        </w:rPr>
        <w:t>INFORME DE PONENCIA PARA PRIMER DEBATE DEL PROYECTO DE LEY ESTATUTARIA NO. 238 DE 2021 CÁMARA</w:t>
      </w:r>
    </w:p>
    <w:p w14:paraId="5FACF4C1" w14:textId="09B9F58C" w:rsidR="00550A54" w:rsidRPr="00F36356" w:rsidRDefault="00550A54" w:rsidP="00F36356">
      <w:pPr>
        <w:jc w:val="center"/>
        <w:rPr>
          <w:rFonts w:ascii="Times New Roman" w:hAnsi="Times New Roman" w:cs="Times New Roman"/>
          <w:i/>
          <w:iCs/>
          <w:sz w:val="22"/>
        </w:rPr>
      </w:pPr>
      <w:r w:rsidRPr="00F36356">
        <w:rPr>
          <w:rFonts w:ascii="Times New Roman" w:hAnsi="Times New Roman" w:cs="Times New Roman"/>
          <w:i/>
          <w:iCs/>
          <w:sz w:val="22"/>
        </w:rPr>
        <w:t>“</w:t>
      </w:r>
      <w:r w:rsidRPr="00F36356">
        <w:rPr>
          <w:rFonts w:ascii="Times New Roman" w:hAnsi="Times New Roman" w:cs="Times New Roman"/>
          <w:i/>
          <w:iCs/>
          <w:sz w:val="22"/>
          <w:lang w:val="es-ES"/>
        </w:rPr>
        <w:t>Por medio de la cual se reglamenta la participación política de los servidores públicos, en cumplimiento del artículo 127 de la Constitución Política y se dictan otras disposiciones</w:t>
      </w:r>
      <w:r w:rsidR="00F36356" w:rsidRPr="00F36356">
        <w:rPr>
          <w:rFonts w:ascii="Times New Roman" w:hAnsi="Times New Roman" w:cs="Times New Roman"/>
          <w:i/>
          <w:iCs/>
          <w:sz w:val="22"/>
        </w:rPr>
        <w:t>”</w:t>
      </w:r>
    </w:p>
    <w:p w14:paraId="029602D4" w14:textId="59DC7542" w:rsidR="00550A54" w:rsidRPr="00F36356" w:rsidRDefault="00550A54" w:rsidP="00550A54">
      <w:pPr>
        <w:jc w:val="left"/>
        <w:rPr>
          <w:rFonts w:ascii="Times New Roman" w:hAnsi="Times New Roman" w:cs="Times New Roman"/>
          <w:sz w:val="22"/>
        </w:rPr>
      </w:pPr>
      <w:r w:rsidRPr="00F36356">
        <w:rPr>
          <w:rFonts w:ascii="Times New Roman" w:hAnsi="Times New Roman" w:cs="Times New Roman"/>
          <w:sz w:val="22"/>
        </w:rPr>
        <w:t xml:space="preserve">Bogotá, D.C., </w:t>
      </w:r>
      <w:r w:rsidR="001058BF" w:rsidRPr="00F36356">
        <w:rPr>
          <w:rFonts w:ascii="Times New Roman" w:hAnsi="Times New Roman" w:cs="Times New Roman"/>
          <w:sz w:val="22"/>
        </w:rPr>
        <w:t>noviembre</w:t>
      </w:r>
      <w:r w:rsidRPr="00F36356">
        <w:rPr>
          <w:rFonts w:ascii="Times New Roman" w:hAnsi="Times New Roman" w:cs="Times New Roman"/>
          <w:sz w:val="22"/>
        </w:rPr>
        <w:t xml:space="preserve"> 2021</w:t>
      </w:r>
    </w:p>
    <w:p w14:paraId="58D4A365" w14:textId="2EE0FE58" w:rsidR="00550A54" w:rsidRPr="00F36356" w:rsidRDefault="001058BF" w:rsidP="00F36356">
      <w:pPr>
        <w:jc w:val="left"/>
        <w:rPr>
          <w:rFonts w:ascii="Times New Roman" w:hAnsi="Times New Roman" w:cs="Times New Roman"/>
          <w:sz w:val="22"/>
        </w:rPr>
      </w:pPr>
      <w:r w:rsidRPr="00F36356">
        <w:rPr>
          <w:rFonts w:ascii="Times New Roman" w:hAnsi="Times New Roman" w:cs="Times New Roman"/>
          <w:sz w:val="22"/>
        </w:rPr>
        <w:t>Doctor</w:t>
      </w:r>
      <w:r w:rsidR="00550A54" w:rsidRPr="00F36356">
        <w:rPr>
          <w:rFonts w:ascii="Times New Roman" w:hAnsi="Times New Roman" w:cs="Times New Roman"/>
          <w:sz w:val="22"/>
        </w:rPr>
        <w:t xml:space="preserve"> </w:t>
      </w:r>
      <w:r w:rsidR="00550A54" w:rsidRPr="00F36356">
        <w:rPr>
          <w:rFonts w:ascii="Times New Roman" w:hAnsi="Times New Roman" w:cs="Times New Roman"/>
          <w:sz w:val="22"/>
        </w:rPr>
        <w:br/>
      </w:r>
      <w:r w:rsidR="00550A54" w:rsidRPr="00F36356">
        <w:rPr>
          <w:rFonts w:ascii="Times New Roman" w:hAnsi="Times New Roman" w:cs="Times New Roman"/>
          <w:b/>
          <w:bCs/>
          <w:sz w:val="22"/>
        </w:rPr>
        <w:t>JULIO CÉSAR TRIANA QUINTERO</w:t>
      </w:r>
      <w:r w:rsidR="00550A54" w:rsidRPr="00F36356">
        <w:rPr>
          <w:rFonts w:ascii="Times New Roman" w:hAnsi="Times New Roman" w:cs="Times New Roman"/>
          <w:b/>
          <w:bCs/>
          <w:sz w:val="22"/>
        </w:rPr>
        <w:br/>
        <w:t>PRESIDENTE</w:t>
      </w:r>
      <w:r w:rsidR="00550A54" w:rsidRPr="00F36356">
        <w:rPr>
          <w:rFonts w:ascii="Times New Roman" w:hAnsi="Times New Roman" w:cs="Times New Roman"/>
          <w:sz w:val="22"/>
        </w:rPr>
        <w:t xml:space="preserve"> </w:t>
      </w:r>
      <w:r w:rsidR="00550A54" w:rsidRPr="00F36356">
        <w:rPr>
          <w:rFonts w:ascii="Times New Roman" w:hAnsi="Times New Roman" w:cs="Times New Roman"/>
          <w:sz w:val="22"/>
        </w:rPr>
        <w:br/>
        <w:t>Comisión Primera Constitucional</w:t>
      </w:r>
      <w:r w:rsidR="00550A54" w:rsidRPr="00F36356">
        <w:rPr>
          <w:rFonts w:ascii="Times New Roman" w:hAnsi="Times New Roman" w:cs="Times New Roman"/>
          <w:sz w:val="22"/>
        </w:rPr>
        <w:br/>
        <w:t>Cámara de Represen</w:t>
      </w:r>
      <w:r w:rsidR="00F36356" w:rsidRPr="00F36356">
        <w:rPr>
          <w:rFonts w:ascii="Times New Roman" w:hAnsi="Times New Roman" w:cs="Times New Roman"/>
          <w:sz w:val="22"/>
        </w:rPr>
        <w:t>tantes</w:t>
      </w:r>
      <w:r w:rsidR="00F36356" w:rsidRPr="00F36356">
        <w:rPr>
          <w:rFonts w:ascii="Times New Roman" w:hAnsi="Times New Roman" w:cs="Times New Roman"/>
          <w:sz w:val="22"/>
        </w:rPr>
        <w:br/>
        <w:t>Congreso de la República</w:t>
      </w:r>
    </w:p>
    <w:p w14:paraId="7709B707" w14:textId="0D4C9314" w:rsidR="00550A54" w:rsidRPr="00F36356" w:rsidRDefault="00550A54" w:rsidP="00F36356">
      <w:pPr>
        <w:ind w:left="708"/>
        <w:rPr>
          <w:rFonts w:ascii="Times New Roman" w:hAnsi="Times New Roman" w:cs="Times New Roman"/>
          <w:sz w:val="22"/>
        </w:rPr>
      </w:pPr>
      <w:r w:rsidRPr="00F36356">
        <w:rPr>
          <w:rFonts w:ascii="Times New Roman" w:hAnsi="Times New Roman" w:cs="Times New Roman"/>
          <w:b/>
          <w:bCs/>
          <w:sz w:val="22"/>
        </w:rPr>
        <w:t>Referencia:</w:t>
      </w:r>
      <w:r w:rsidRPr="00F36356">
        <w:rPr>
          <w:rFonts w:ascii="Times New Roman" w:hAnsi="Times New Roman" w:cs="Times New Roman"/>
          <w:sz w:val="22"/>
        </w:rPr>
        <w:t xml:space="preserve"> Informe de ponencia para primer debate del Proyecto de Ley</w:t>
      </w:r>
      <w:r w:rsidR="000A7693" w:rsidRPr="00F36356">
        <w:rPr>
          <w:rFonts w:ascii="Times New Roman" w:hAnsi="Times New Roman" w:cs="Times New Roman"/>
          <w:sz w:val="22"/>
        </w:rPr>
        <w:t xml:space="preserve"> Estatutaria</w:t>
      </w:r>
      <w:r w:rsidRPr="00F36356">
        <w:rPr>
          <w:rFonts w:ascii="Times New Roman" w:hAnsi="Times New Roman" w:cs="Times New Roman"/>
          <w:sz w:val="22"/>
        </w:rPr>
        <w:t xml:space="preserve"> No. 238 de 2021 Cámara “Por medio de la cual se reglamenta la participación política de los servidores públicos, en cumplimiento del artículo 127 de la Constitución Política y </w:t>
      </w:r>
      <w:r w:rsidR="00F36356" w:rsidRPr="00F36356">
        <w:rPr>
          <w:rFonts w:ascii="Times New Roman" w:hAnsi="Times New Roman" w:cs="Times New Roman"/>
          <w:sz w:val="22"/>
        </w:rPr>
        <w:t>se dictan otras disposiciones”.</w:t>
      </w:r>
    </w:p>
    <w:p w14:paraId="4ABF8319" w14:textId="77777777" w:rsidR="00550A54" w:rsidRPr="00F36356" w:rsidRDefault="00550A54" w:rsidP="00550A54">
      <w:pPr>
        <w:rPr>
          <w:rFonts w:ascii="Times New Roman" w:hAnsi="Times New Roman" w:cs="Times New Roman"/>
          <w:sz w:val="22"/>
        </w:rPr>
      </w:pPr>
      <w:r w:rsidRPr="00F36356">
        <w:rPr>
          <w:rFonts w:ascii="Times New Roman" w:hAnsi="Times New Roman" w:cs="Times New Roman"/>
          <w:sz w:val="22"/>
        </w:rPr>
        <w:t xml:space="preserve">Respetado </w:t>
      </w:r>
      <w:proofErr w:type="gramStart"/>
      <w:r w:rsidRPr="00F36356">
        <w:rPr>
          <w:rFonts w:ascii="Times New Roman" w:hAnsi="Times New Roman" w:cs="Times New Roman"/>
          <w:sz w:val="22"/>
        </w:rPr>
        <w:t>Presidente</w:t>
      </w:r>
      <w:proofErr w:type="gramEnd"/>
      <w:r w:rsidRPr="00F36356">
        <w:rPr>
          <w:rFonts w:ascii="Times New Roman" w:hAnsi="Times New Roman" w:cs="Times New Roman"/>
          <w:sz w:val="22"/>
        </w:rPr>
        <w:t xml:space="preserve">, </w:t>
      </w:r>
    </w:p>
    <w:p w14:paraId="30154427" w14:textId="4457E02D" w:rsidR="00550A54" w:rsidRPr="00F36356" w:rsidRDefault="00550A54" w:rsidP="00550A54">
      <w:pPr>
        <w:rPr>
          <w:rFonts w:ascii="Times New Roman" w:hAnsi="Times New Roman" w:cs="Times New Roman"/>
          <w:sz w:val="22"/>
        </w:rPr>
      </w:pPr>
      <w:r w:rsidRPr="00F36356">
        <w:rPr>
          <w:rFonts w:ascii="Times New Roman" w:hAnsi="Times New Roman" w:cs="Times New Roman"/>
          <w:sz w:val="22"/>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del Proyecto de Ley </w:t>
      </w:r>
      <w:r w:rsidR="000A7693" w:rsidRPr="00F36356">
        <w:rPr>
          <w:rFonts w:ascii="Times New Roman" w:hAnsi="Times New Roman" w:cs="Times New Roman"/>
          <w:sz w:val="22"/>
        </w:rPr>
        <w:t xml:space="preserve">Estatutaria </w:t>
      </w:r>
      <w:r w:rsidRPr="00F36356">
        <w:rPr>
          <w:rFonts w:ascii="Times New Roman" w:hAnsi="Times New Roman" w:cs="Times New Roman"/>
          <w:sz w:val="22"/>
        </w:rPr>
        <w:t>No. 238 de 2021 Cámara “Por medio de la cual se reglamenta la participación política de los servidores públicos, en cumplimiento del artículo 127 de la Constitución Política y se dictan otras disposiciones”.</w:t>
      </w:r>
    </w:p>
    <w:p w14:paraId="3AE45F7D" w14:textId="77777777" w:rsidR="00550A54" w:rsidRPr="00F36356" w:rsidRDefault="00550A54" w:rsidP="00550A54">
      <w:pPr>
        <w:pStyle w:val="Prrafodelista"/>
        <w:numPr>
          <w:ilvl w:val="0"/>
          <w:numId w:val="1"/>
        </w:numPr>
        <w:rPr>
          <w:rFonts w:ascii="Times New Roman" w:hAnsi="Times New Roman" w:cs="Times New Roman"/>
          <w:b/>
          <w:bCs/>
          <w:sz w:val="22"/>
        </w:rPr>
      </w:pPr>
      <w:r w:rsidRPr="00F36356">
        <w:rPr>
          <w:rFonts w:ascii="Times New Roman" w:hAnsi="Times New Roman" w:cs="Times New Roman"/>
          <w:b/>
          <w:bCs/>
          <w:sz w:val="22"/>
        </w:rPr>
        <w:t>TRÁMITE DE LA INICIATIVA</w:t>
      </w:r>
    </w:p>
    <w:p w14:paraId="5E0821F4" w14:textId="536ECF46" w:rsidR="00550A54" w:rsidRPr="00F36356" w:rsidRDefault="00A146BF" w:rsidP="00550A54">
      <w:pPr>
        <w:rPr>
          <w:rFonts w:ascii="Times New Roman" w:hAnsi="Times New Roman" w:cs="Times New Roman"/>
          <w:sz w:val="22"/>
        </w:rPr>
      </w:pPr>
      <w:r w:rsidRPr="00F36356">
        <w:rPr>
          <w:rFonts w:ascii="Times New Roman" w:hAnsi="Times New Roman" w:cs="Times New Roman"/>
          <w:sz w:val="22"/>
        </w:rPr>
        <w:t xml:space="preserve">El proyecto de ley </w:t>
      </w:r>
      <w:r w:rsidR="00660D8B" w:rsidRPr="00F36356">
        <w:rPr>
          <w:rFonts w:ascii="Times New Roman" w:hAnsi="Times New Roman" w:cs="Times New Roman"/>
          <w:sz w:val="22"/>
        </w:rPr>
        <w:t>Proyecto de Ley</w:t>
      </w:r>
      <w:r w:rsidR="000A7693" w:rsidRPr="00F36356">
        <w:rPr>
          <w:rFonts w:ascii="Times New Roman" w:hAnsi="Times New Roman" w:cs="Times New Roman"/>
          <w:sz w:val="22"/>
        </w:rPr>
        <w:t xml:space="preserve"> Estatutaria</w:t>
      </w:r>
      <w:r w:rsidR="00660D8B" w:rsidRPr="00F36356">
        <w:rPr>
          <w:rFonts w:ascii="Times New Roman" w:hAnsi="Times New Roman" w:cs="Times New Roman"/>
          <w:sz w:val="22"/>
        </w:rPr>
        <w:t xml:space="preserve"> No. 238 de 2021 Cámara “Por medio de la cual se reglamenta la participación política de los servidores públicos, en cumplimiento del artículo 127 de la Constitución Política y se dictan otras disposiciones” fue radicado por los HH.RR. Juan Diego Echavarría Sánchez, Henry Fernando Correal Herrera, Faber Alberto Muñoz Cerón, </w:t>
      </w:r>
      <w:proofErr w:type="spellStart"/>
      <w:r w:rsidR="00660D8B" w:rsidRPr="00F36356">
        <w:rPr>
          <w:rFonts w:ascii="Times New Roman" w:hAnsi="Times New Roman" w:cs="Times New Roman"/>
          <w:sz w:val="22"/>
        </w:rPr>
        <w:t>Jhon</w:t>
      </w:r>
      <w:proofErr w:type="spellEnd"/>
      <w:r w:rsidR="00660D8B" w:rsidRPr="00F36356">
        <w:rPr>
          <w:rFonts w:ascii="Times New Roman" w:hAnsi="Times New Roman" w:cs="Times New Roman"/>
          <w:sz w:val="22"/>
        </w:rPr>
        <w:t xml:space="preserve"> Arley Murillo Benítez, Jairo Humberto Cristo Correa el 17 de agosto de 2021. Este fue recibido en la Comisión Primera de la Cámara de Representantes el 01 de septiembre del mismo año</w:t>
      </w:r>
      <w:r w:rsidR="00192437" w:rsidRPr="00F36356">
        <w:rPr>
          <w:rFonts w:ascii="Times New Roman" w:hAnsi="Times New Roman" w:cs="Times New Roman"/>
          <w:sz w:val="22"/>
        </w:rPr>
        <w:t xml:space="preserve">, de manera que </w:t>
      </w:r>
      <w:r w:rsidR="00192437" w:rsidRPr="00F36356">
        <w:rPr>
          <w:rFonts w:ascii="Times New Roman" w:eastAsia="Times New Roman" w:hAnsi="Times New Roman" w:cs="Times New Roman"/>
          <w:sz w:val="22"/>
        </w:rPr>
        <w:t xml:space="preserve">quien firma, el H.R. Julián Peinado Ramírez, fue </w:t>
      </w:r>
      <w:proofErr w:type="gramStart"/>
      <w:r w:rsidR="00192437" w:rsidRPr="00F36356">
        <w:rPr>
          <w:rFonts w:ascii="Times New Roman" w:eastAsia="Times New Roman" w:hAnsi="Times New Roman" w:cs="Times New Roman"/>
          <w:sz w:val="22"/>
        </w:rPr>
        <w:t>nombrado como</w:t>
      </w:r>
      <w:proofErr w:type="gramEnd"/>
      <w:r w:rsidR="00192437" w:rsidRPr="00F36356">
        <w:rPr>
          <w:rFonts w:ascii="Times New Roman" w:eastAsia="Times New Roman" w:hAnsi="Times New Roman" w:cs="Times New Roman"/>
          <w:sz w:val="22"/>
        </w:rPr>
        <w:t xml:space="preserve"> ponente único de la iniciativa.</w:t>
      </w:r>
    </w:p>
    <w:p w14:paraId="790B87FF" w14:textId="77777777" w:rsidR="00550A54" w:rsidRPr="00F36356" w:rsidRDefault="00550A54" w:rsidP="00550A54">
      <w:pPr>
        <w:pStyle w:val="Prrafodelista"/>
        <w:numPr>
          <w:ilvl w:val="0"/>
          <w:numId w:val="1"/>
        </w:numPr>
        <w:rPr>
          <w:rFonts w:ascii="Times New Roman" w:hAnsi="Times New Roman" w:cs="Times New Roman"/>
          <w:b/>
          <w:bCs/>
          <w:sz w:val="22"/>
        </w:rPr>
      </w:pPr>
      <w:r w:rsidRPr="00F36356">
        <w:rPr>
          <w:rFonts w:ascii="Times New Roman" w:hAnsi="Times New Roman" w:cs="Times New Roman"/>
          <w:b/>
          <w:bCs/>
          <w:sz w:val="22"/>
        </w:rPr>
        <w:t>EXPOSICIÓN DE MOTIVOS</w:t>
      </w:r>
    </w:p>
    <w:p w14:paraId="4A6D333A" w14:textId="77777777" w:rsidR="00550A54" w:rsidRPr="00F36356" w:rsidRDefault="00550A54" w:rsidP="00550A54">
      <w:pPr>
        <w:pStyle w:val="Prrafodelista"/>
        <w:rPr>
          <w:rFonts w:ascii="Times New Roman" w:hAnsi="Times New Roman" w:cs="Times New Roman"/>
          <w:b/>
          <w:bCs/>
          <w:sz w:val="22"/>
        </w:rPr>
      </w:pPr>
    </w:p>
    <w:p w14:paraId="67C85FCE" w14:textId="74B826ED" w:rsidR="00192437" w:rsidRPr="00F36356" w:rsidRDefault="00192437" w:rsidP="00192437">
      <w:pPr>
        <w:pStyle w:val="Prrafodelista"/>
        <w:numPr>
          <w:ilvl w:val="0"/>
          <w:numId w:val="2"/>
        </w:numPr>
        <w:rPr>
          <w:rFonts w:ascii="Times New Roman" w:hAnsi="Times New Roman" w:cs="Times New Roman"/>
          <w:b/>
          <w:bCs/>
          <w:sz w:val="22"/>
        </w:rPr>
      </w:pPr>
      <w:r w:rsidRPr="00F36356">
        <w:rPr>
          <w:rFonts w:ascii="Times New Roman" w:hAnsi="Times New Roman" w:cs="Times New Roman"/>
          <w:b/>
          <w:bCs/>
          <w:sz w:val="22"/>
        </w:rPr>
        <w:t>Objeto</w:t>
      </w:r>
      <w:r w:rsidR="00304050" w:rsidRPr="00F36356">
        <w:rPr>
          <w:rFonts w:ascii="Times New Roman" w:hAnsi="Times New Roman" w:cs="Times New Roman"/>
          <w:b/>
          <w:bCs/>
          <w:sz w:val="22"/>
        </w:rPr>
        <w:t xml:space="preserve"> y contenido del </w:t>
      </w:r>
      <w:r w:rsidR="00304050" w:rsidRPr="00F36356">
        <w:rPr>
          <w:rFonts w:ascii="Times New Roman" w:hAnsi="Times New Roman" w:cs="Times New Roman"/>
          <w:b/>
          <w:bCs/>
          <w:sz w:val="22"/>
          <w:highlight w:val="white"/>
        </w:rPr>
        <w:t>proyecto de ley</w:t>
      </w:r>
    </w:p>
    <w:p w14:paraId="542D372A" w14:textId="25B695B6" w:rsidR="00304050" w:rsidRPr="00F36356" w:rsidRDefault="00304050" w:rsidP="00304050">
      <w:pPr>
        <w:rPr>
          <w:rFonts w:ascii="Times New Roman" w:hAnsi="Times New Roman" w:cs="Times New Roman"/>
          <w:sz w:val="22"/>
        </w:rPr>
      </w:pPr>
      <w:r w:rsidRPr="00F36356">
        <w:rPr>
          <w:rFonts w:ascii="Times New Roman" w:hAnsi="Times New Roman" w:cs="Times New Roman"/>
          <w:sz w:val="22"/>
        </w:rPr>
        <w:lastRenderedPageBreak/>
        <w:t xml:space="preserve">El presente proyecto de ley tiene por objeto reglamentar el artículo 127 de la Constitución Política en relación con la participación en política de los servidores públicos. En ese sentido, la propuesta presentada por los autores del proyecto trae los siguientes apartes que busca materializar la iniciativa: </w:t>
      </w:r>
    </w:p>
    <w:p w14:paraId="689A2E72" w14:textId="7252B220" w:rsidR="00304050" w:rsidRPr="00F36356" w:rsidRDefault="00304050" w:rsidP="00304050">
      <w:pPr>
        <w:pStyle w:val="Prrafodelista"/>
        <w:numPr>
          <w:ilvl w:val="0"/>
          <w:numId w:val="12"/>
        </w:numPr>
        <w:rPr>
          <w:rFonts w:ascii="Times New Roman" w:hAnsi="Times New Roman" w:cs="Times New Roman"/>
          <w:sz w:val="22"/>
        </w:rPr>
      </w:pPr>
      <w:r w:rsidRPr="00F36356">
        <w:rPr>
          <w:rFonts w:ascii="Times New Roman" w:hAnsi="Times New Roman" w:cs="Times New Roman"/>
          <w:sz w:val="22"/>
        </w:rPr>
        <w:t>Un ámbito de aplicación, en que se establece que el proyecto aplica a los “(…) empleados del Estado que se desempeñen en cualquier rama del poder público, cualquier órgano autónomo e independiente y particulares que desempeñen funciones públicas”.</w:t>
      </w:r>
    </w:p>
    <w:p w14:paraId="6637D274" w14:textId="27A4C53A" w:rsidR="00304050" w:rsidRPr="00F36356" w:rsidRDefault="00304050" w:rsidP="009301C5">
      <w:pPr>
        <w:pStyle w:val="Prrafodelista"/>
        <w:numPr>
          <w:ilvl w:val="0"/>
          <w:numId w:val="12"/>
        </w:numPr>
        <w:rPr>
          <w:rFonts w:ascii="Times New Roman" w:hAnsi="Times New Roman" w:cs="Times New Roman"/>
          <w:sz w:val="22"/>
        </w:rPr>
      </w:pPr>
      <w:r w:rsidRPr="00F36356">
        <w:rPr>
          <w:rFonts w:ascii="Times New Roman" w:hAnsi="Times New Roman" w:cs="Times New Roman"/>
          <w:sz w:val="22"/>
        </w:rPr>
        <w:t>Un artículo de definiciones, en que se establecen las defi</w:t>
      </w:r>
      <w:r w:rsidR="009D5BEF" w:rsidRPr="00F36356">
        <w:rPr>
          <w:rFonts w:ascii="Times New Roman" w:hAnsi="Times New Roman" w:cs="Times New Roman"/>
          <w:sz w:val="22"/>
        </w:rPr>
        <w:t>niciones de “</w:t>
      </w:r>
      <w:r w:rsidRPr="00F36356">
        <w:rPr>
          <w:rFonts w:ascii="Times New Roman" w:hAnsi="Times New Roman" w:cs="Times New Roman"/>
          <w:sz w:val="22"/>
        </w:rPr>
        <w:t>actividades de partidos y movimientos</w:t>
      </w:r>
      <w:r w:rsidR="009D5BEF" w:rsidRPr="00F36356">
        <w:rPr>
          <w:rFonts w:ascii="Times New Roman" w:hAnsi="Times New Roman" w:cs="Times New Roman"/>
          <w:sz w:val="22"/>
        </w:rPr>
        <w:t>”, y “</w:t>
      </w:r>
      <w:r w:rsidRPr="00F36356">
        <w:rPr>
          <w:rFonts w:ascii="Times New Roman" w:hAnsi="Times New Roman" w:cs="Times New Roman"/>
          <w:sz w:val="22"/>
        </w:rPr>
        <w:t>controversias políticas</w:t>
      </w:r>
      <w:r w:rsidR="009D5BEF" w:rsidRPr="00F36356">
        <w:rPr>
          <w:rFonts w:ascii="Times New Roman" w:hAnsi="Times New Roman" w:cs="Times New Roman"/>
          <w:sz w:val="22"/>
        </w:rPr>
        <w:t xml:space="preserve">” para los efectos de la ley. </w:t>
      </w:r>
    </w:p>
    <w:p w14:paraId="4304F27D" w14:textId="34379F7E" w:rsidR="009D5BEF" w:rsidRPr="00F36356" w:rsidRDefault="009D5BEF" w:rsidP="009301C5">
      <w:pPr>
        <w:pStyle w:val="Prrafodelista"/>
        <w:numPr>
          <w:ilvl w:val="0"/>
          <w:numId w:val="12"/>
        </w:numPr>
        <w:rPr>
          <w:rFonts w:ascii="Times New Roman" w:hAnsi="Times New Roman" w:cs="Times New Roman"/>
          <w:sz w:val="22"/>
        </w:rPr>
      </w:pPr>
      <w:r w:rsidRPr="00F36356">
        <w:rPr>
          <w:rFonts w:ascii="Times New Roman" w:hAnsi="Times New Roman" w:cs="Times New Roman"/>
          <w:sz w:val="22"/>
        </w:rPr>
        <w:t xml:space="preserve">Dos artículos en que se listan y se determinan los funcionarios que podrán y no participar en política. </w:t>
      </w:r>
    </w:p>
    <w:p w14:paraId="772F0C9F" w14:textId="76845C47" w:rsidR="009D5BEF" w:rsidRPr="00F36356" w:rsidRDefault="009D5BEF" w:rsidP="009301C5">
      <w:pPr>
        <w:pStyle w:val="Prrafodelista"/>
        <w:numPr>
          <w:ilvl w:val="0"/>
          <w:numId w:val="12"/>
        </w:numPr>
        <w:rPr>
          <w:rFonts w:ascii="Times New Roman" w:hAnsi="Times New Roman" w:cs="Times New Roman"/>
          <w:sz w:val="22"/>
        </w:rPr>
      </w:pPr>
      <w:r w:rsidRPr="00F36356">
        <w:rPr>
          <w:rFonts w:ascii="Times New Roman" w:hAnsi="Times New Roman" w:cs="Times New Roman"/>
          <w:sz w:val="22"/>
        </w:rPr>
        <w:t>Un régimen de prohibiciones y otro de autorizaciones relacionados con la participación en política en los términos del artículo 127 de la Constitución Política, así como otro relacionado con la actividad</w:t>
      </w:r>
      <w:r w:rsidR="00BE6097" w:rsidRPr="00F36356">
        <w:rPr>
          <w:rFonts w:ascii="Times New Roman" w:hAnsi="Times New Roman" w:cs="Times New Roman"/>
          <w:sz w:val="22"/>
        </w:rPr>
        <w:t xml:space="preserve"> </w:t>
      </w:r>
      <w:r w:rsidRPr="00F36356">
        <w:rPr>
          <w:rFonts w:ascii="Times New Roman" w:hAnsi="Times New Roman" w:cs="Times New Roman"/>
          <w:sz w:val="22"/>
        </w:rPr>
        <w:t>política</w:t>
      </w:r>
      <w:r w:rsidR="00BE6097" w:rsidRPr="00F36356">
        <w:rPr>
          <w:rFonts w:ascii="Times New Roman" w:hAnsi="Times New Roman" w:cs="Times New Roman"/>
          <w:sz w:val="22"/>
        </w:rPr>
        <w:t xml:space="preserve"> </w:t>
      </w:r>
      <w:r w:rsidRPr="00F36356">
        <w:rPr>
          <w:rFonts w:ascii="Times New Roman" w:hAnsi="Times New Roman" w:cs="Times New Roman"/>
          <w:sz w:val="22"/>
        </w:rPr>
        <w:t>de</w:t>
      </w:r>
      <w:r w:rsidR="00BE6097" w:rsidRPr="00F36356">
        <w:rPr>
          <w:rFonts w:ascii="Times New Roman" w:hAnsi="Times New Roman" w:cs="Times New Roman"/>
          <w:sz w:val="22"/>
        </w:rPr>
        <w:t xml:space="preserve"> </w:t>
      </w:r>
      <w:r w:rsidRPr="00F36356">
        <w:rPr>
          <w:rFonts w:ascii="Times New Roman" w:hAnsi="Times New Roman" w:cs="Times New Roman"/>
          <w:sz w:val="22"/>
        </w:rPr>
        <w:t>los</w:t>
      </w:r>
      <w:r w:rsidR="00BE6097" w:rsidRPr="00F36356">
        <w:rPr>
          <w:rFonts w:ascii="Times New Roman" w:hAnsi="Times New Roman" w:cs="Times New Roman"/>
          <w:sz w:val="22"/>
        </w:rPr>
        <w:t xml:space="preserve"> </w:t>
      </w:r>
      <w:r w:rsidRPr="00F36356">
        <w:rPr>
          <w:rFonts w:ascii="Times New Roman" w:hAnsi="Times New Roman" w:cs="Times New Roman"/>
          <w:sz w:val="22"/>
        </w:rPr>
        <w:t>miembros</w:t>
      </w:r>
      <w:r w:rsidR="00BE6097" w:rsidRPr="00F36356">
        <w:rPr>
          <w:rFonts w:ascii="Times New Roman" w:hAnsi="Times New Roman" w:cs="Times New Roman"/>
          <w:sz w:val="22"/>
        </w:rPr>
        <w:t xml:space="preserve"> </w:t>
      </w:r>
      <w:r w:rsidRPr="00F36356">
        <w:rPr>
          <w:rFonts w:ascii="Times New Roman" w:hAnsi="Times New Roman" w:cs="Times New Roman"/>
          <w:sz w:val="22"/>
        </w:rPr>
        <w:t>de</w:t>
      </w:r>
      <w:r w:rsidR="00BE6097" w:rsidRPr="00F36356">
        <w:rPr>
          <w:rFonts w:ascii="Times New Roman" w:hAnsi="Times New Roman" w:cs="Times New Roman"/>
          <w:sz w:val="22"/>
        </w:rPr>
        <w:t xml:space="preserve"> </w:t>
      </w:r>
      <w:r w:rsidRPr="00F36356">
        <w:rPr>
          <w:rFonts w:ascii="Times New Roman" w:hAnsi="Times New Roman" w:cs="Times New Roman"/>
          <w:sz w:val="22"/>
        </w:rPr>
        <w:t>las</w:t>
      </w:r>
      <w:r w:rsidR="00BE6097" w:rsidRPr="00F36356">
        <w:rPr>
          <w:rFonts w:ascii="Times New Roman" w:hAnsi="Times New Roman" w:cs="Times New Roman"/>
          <w:sz w:val="22"/>
        </w:rPr>
        <w:t xml:space="preserve"> </w:t>
      </w:r>
      <w:r w:rsidRPr="00F36356">
        <w:rPr>
          <w:rFonts w:ascii="Times New Roman" w:hAnsi="Times New Roman" w:cs="Times New Roman"/>
          <w:sz w:val="22"/>
        </w:rPr>
        <w:t xml:space="preserve">corporaciones públicas. </w:t>
      </w:r>
    </w:p>
    <w:p w14:paraId="4ED4FD0A" w14:textId="141052B8" w:rsidR="009535B4" w:rsidRPr="00F36356" w:rsidRDefault="009535B4" w:rsidP="009301C5">
      <w:pPr>
        <w:pStyle w:val="Prrafodelista"/>
        <w:numPr>
          <w:ilvl w:val="0"/>
          <w:numId w:val="12"/>
        </w:numPr>
        <w:rPr>
          <w:rFonts w:ascii="Times New Roman" w:hAnsi="Times New Roman" w:cs="Times New Roman"/>
          <w:sz w:val="22"/>
        </w:rPr>
      </w:pPr>
      <w:r w:rsidRPr="00F36356">
        <w:rPr>
          <w:rFonts w:ascii="Times New Roman" w:hAnsi="Times New Roman" w:cs="Times New Roman"/>
          <w:sz w:val="22"/>
        </w:rPr>
        <w:t>Un artículo que busca reglamentar el uso de bienes inmuebles en las campañas, modificando lo dispuesto por el inciso 3 del parágrafo del artículo 38 de la Ley 996 de 2005.</w:t>
      </w:r>
    </w:p>
    <w:p w14:paraId="1AE08346" w14:textId="53A247A7" w:rsidR="00550A54" w:rsidRPr="00F36356" w:rsidRDefault="009D5BEF" w:rsidP="009301C5">
      <w:pPr>
        <w:pStyle w:val="Prrafodelista"/>
        <w:numPr>
          <w:ilvl w:val="0"/>
          <w:numId w:val="12"/>
        </w:numPr>
        <w:spacing w:before="240"/>
        <w:rPr>
          <w:rFonts w:ascii="Times New Roman" w:hAnsi="Times New Roman" w:cs="Times New Roman"/>
          <w:sz w:val="22"/>
        </w:rPr>
      </w:pPr>
      <w:r w:rsidRPr="00F36356">
        <w:rPr>
          <w:rFonts w:ascii="Times New Roman" w:hAnsi="Times New Roman" w:cs="Times New Roman"/>
          <w:sz w:val="22"/>
        </w:rPr>
        <w:t xml:space="preserve">Un mandato para la realización de pedagogía en las entidades públicas con régimen de derecho público y privado del orden nacional y local antes de elecciones en relación con la presente ley. </w:t>
      </w:r>
    </w:p>
    <w:p w14:paraId="06AB5D27" w14:textId="77777777" w:rsidR="009D5BEF" w:rsidRPr="00F36356" w:rsidRDefault="009D5BEF" w:rsidP="009D5BEF">
      <w:pPr>
        <w:pStyle w:val="Prrafodelista"/>
        <w:spacing w:before="240"/>
        <w:ind w:left="360"/>
        <w:rPr>
          <w:rFonts w:ascii="Times New Roman" w:hAnsi="Times New Roman" w:cs="Times New Roman"/>
          <w:sz w:val="22"/>
        </w:rPr>
      </w:pPr>
    </w:p>
    <w:p w14:paraId="59C73509" w14:textId="40228E08" w:rsidR="00550A54" w:rsidRPr="00F36356" w:rsidRDefault="00192437" w:rsidP="00550A54">
      <w:pPr>
        <w:pStyle w:val="Prrafodelista"/>
        <w:numPr>
          <w:ilvl w:val="0"/>
          <w:numId w:val="2"/>
        </w:numPr>
        <w:rPr>
          <w:rFonts w:ascii="Times New Roman" w:hAnsi="Times New Roman" w:cs="Times New Roman"/>
          <w:b/>
          <w:bCs/>
          <w:sz w:val="22"/>
        </w:rPr>
      </w:pPr>
      <w:r w:rsidRPr="00F36356">
        <w:rPr>
          <w:rFonts w:ascii="Times New Roman" w:hAnsi="Times New Roman" w:cs="Times New Roman"/>
          <w:b/>
          <w:bCs/>
          <w:sz w:val="22"/>
        </w:rPr>
        <w:t>Justificación de los autores</w:t>
      </w:r>
    </w:p>
    <w:p w14:paraId="1FFE5E31" w14:textId="39579D4C" w:rsidR="00020057" w:rsidRPr="00F36356" w:rsidRDefault="00192437" w:rsidP="00550A54">
      <w:pPr>
        <w:spacing w:before="240"/>
        <w:rPr>
          <w:rFonts w:ascii="Times New Roman" w:hAnsi="Times New Roman" w:cs="Times New Roman"/>
          <w:sz w:val="22"/>
        </w:rPr>
      </w:pPr>
      <w:r w:rsidRPr="00F36356">
        <w:rPr>
          <w:rFonts w:ascii="Times New Roman" w:hAnsi="Times New Roman" w:cs="Times New Roman"/>
          <w:sz w:val="22"/>
        </w:rPr>
        <w:t xml:space="preserve">Los autores afirman </w:t>
      </w:r>
      <w:r w:rsidR="009D5BEF" w:rsidRPr="00F36356">
        <w:rPr>
          <w:rFonts w:ascii="Times New Roman" w:hAnsi="Times New Roman" w:cs="Times New Roman"/>
          <w:sz w:val="22"/>
        </w:rPr>
        <w:t xml:space="preserve">que, si bien la participación política es un derecho fundamental tal y como se establece en el artículo 23 de la Convención Americana de Derechos Humanos y los artículos 2, 3, 40, 95 y 103 de la Constitución Política; </w:t>
      </w:r>
      <w:r w:rsidR="00020057" w:rsidRPr="00F36356">
        <w:rPr>
          <w:rFonts w:ascii="Times New Roman" w:hAnsi="Times New Roman" w:cs="Times New Roman"/>
          <w:sz w:val="22"/>
        </w:rPr>
        <w:t xml:space="preserve">“(…) existe un grupo poblacional que por su calidad de empleados del Estado no cuentan con la posibilidad de aplicar su participación política (…)”. La no materialización de ese derecho se la atribuyen al hecho de que no exista una norma que desarrolle el artículo 127 de la Constitución. </w:t>
      </w:r>
    </w:p>
    <w:p w14:paraId="270857C3" w14:textId="57F88F6E" w:rsidR="00020057" w:rsidRPr="00F36356" w:rsidRDefault="00020057" w:rsidP="00550A54">
      <w:pPr>
        <w:spacing w:before="240"/>
        <w:rPr>
          <w:rFonts w:ascii="Times New Roman" w:hAnsi="Times New Roman" w:cs="Times New Roman"/>
          <w:sz w:val="22"/>
        </w:rPr>
      </w:pPr>
      <w:r w:rsidRPr="00F36356">
        <w:rPr>
          <w:rFonts w:ascii="Times New Roman" w:hAnsi="Times New Roman" w:cs="Times New Roman"/>
          <w:sz w:val="22"/>
        </w:rPr>
        <w:t>En ese sentido, traen a colación el hecho de que dicho artículo tienes dos disposiciones diferentes. Por un lado, una “regla prohibitiva absoluta” impuesta a “los empleados del Estado que se desempeñen en la rama judicial, en los órganos electorales, de control y de seguridad”, y por otro lado una “regla condicionada relativa” para “los empleados no contemplados anteriormente”. Los autores citan diferentes sentencias de la Corte Constitucional en que se presentan la justificación para esta prohibición. A grandes rasgos, mencionan que en la Sentencia C – 794 de 2014</w:t>
      </w:r>
      <w:r w:rsidR="00C31208" w:rsidRPr="00F36356">
        <w:rPr>
          <w:rStyle w:val="Refdenotaalpie"/>
          <w:rFonts w:ascii="Times New Roman" w:hAnsi="Times New Roman" w:cs="Times New Roman"/>
          <w:sz w:val="22"/>
        </w:rPr>
        <w:footnoteReference w:id="1"/>
      </w:r>
      <w:r w:rsidRPr="00F36356">
        <w:rPr>
          <w:rFonts w:ascii="Times New Roman" w:hAnsi="Times New Roman" w:cs="Times New Roman"/>
          <w:sz w:val="22"/>
        </w:rPr>
        <w:t xml:space="preserve"> se señalan diferentes razones para que en la Constitución se estableciera una prohibición para participar en política, a saber </w:t>
      </w:r>
    </w:p>
    <w:p w14:paraId="6AFD4AC2" w14:textId="3D3D0916" w:rsidR="00020057" w:rsidRPr="00F36356" w:rsidRDefault="00020057" w:rsidP="00020057">
      <w:pPr>
        <w:spacing w:before="240"/>
        <w:ind w:left="709" w:right="709"/>
        <w:rPr>
          <w:rFonts w:ascii="Times New Roman" w:hAnsi="Times New Roman" w:cs="Times New Roman"/>
          <w:sz w:val="22"/>
        </w:rPr>
      </w:pPr>
      <w:r w:rsidRPr="00F36356">
        <w:rPr>
          <w:rFonts w:ascii="Times New Roman" w:hAnsi="Times New Roman" w:cs="Times New Roman"/>
          <w:sz w:val="22"/>
        </w:rPr>
        <w:lastRenderedPageBreak/>
        <w:t>“(…) (i) preservar el principio de imparcialidad de la función pública (…); (</w:t>
      </w:r>
      <w:proofErr w:type="spellStart"/>
      <w:r w:rsidRPr="00F36356">
        <w:rPr>
          <w:rFonts w:ascii="Times New Roman" w:hAnsi="Times New Roman" w:cs="Times New Roman"/>
          <w:sz w:val="22"/>
        </w:rPr>
        <w:t>ii</w:t>
      </w:r>
      <w:proofErr w:type="spellEnd"/>
      <w:r w:rsidRPr="00F36356">
        <w:rPr>
          <w:rFonts w:ascii="Times New Roman" w:hAnsi="Times New Roman" w:cs="Times New Roman"/>
          <w:sz w:val="22"/>
        </w:rPr>
        <w:t>) asegurar la prevalencia del interés general sobre el interés particular (…); (</w:t>
      </w:r>
      <w:proofErr w:type="spellStart"/>
      <w:r w:rsidRPr="00F36356">
        <w:rPr>
          <w:rFonts w:ascii="Times New Roman" w:hAnsi="Times New Roman" w:cs="Times New Roman"/>
          <w:sz w:val="22"/>
        </w:rPr>
        <w:t>iii</w:t>
      </w:r>
      <w:proofErr w:type="spellEnd"/>
      <w:r w:rsidRPr="00F36356">
        <w:rPr>
          <w:rFonts w:ascii="Times New Roman" w:hAnsi="Times New Roman" w:cs="Times New Roman"/>
          <w:sz w:val="22"/>
        </w:rPr>
        <w:t>) garantizar la igualdad de los ciudadanos y organizaciones políticas (…); (</w:t>
      </w:r>
      <w:proofErr w:type="spellStart"/>
      <w:r w:rsidRPr="00F36356">
        <w:rPr>
          <w:rFonts w:ascii="Times New Roman" w:hAnsi="Times New Roman" w:cs="Times New Roman"/>
          <w:sz w:val="22"/>
        </w:rPr>
        <w:t>iv</w:t>
      </w:r>
      <w:proofErr w:type="spellEnd"/>
      <w:r w:rsidRPr="00F36356">
        <w:rPr>
          <w:rFonts w:ascii="Times New Roman" w:hAnsi="Times New Roman" w:cs="Times New Roman"/>
          <w:sz w:val="22"/>
        </w:rPr>
        <w:t>) proteger la libertad política del elector y del ciudadano del clientelismo o la coacción por parte de servidores del Estado (…); y (v) defender la moralidad pública de la utilización o destinación abusiva de bienes y dineros públicos”.</w:t>
      </w:r>
    </w:p>
    <w:p w14:paraId="23B33ADD" w14:textId="7CCB1CD9" w:rsidR="00644DF1" w:rsidRPr="00F36356" w:rsidRDefault="00DE1436" w:rsidP="00644DF1">
      <w:pPr>
        <w:spacing w:before="240"/>
        <w:rPr>
          <w:rFonts w:ascii="Times New Roman" w:hAnsi="Times New Roman" w:cs="Times New Roman"/>
          <w:sz w:val="22"/>
        </w:rPr>
      </w:pPr>
      <w:r w:rsidRPr="00F36356">
        <w:rPr>
          <w:rFonts w:ascii="Times New Roman" w:hAnsi="Times New Roman" w:cs="Times New Roman"/>
          <w:sz w:val="22"/>
        </w:rPr>
        <w:t xml:space="preserve">A renglón seguido, los autores citan diferentes providencias en que la Corte reconoce que la Constitución no estableció una prohibición absoluta para participar en política a los funcionarios públicos, salvo, como lo establece la Sentencia C – 794 de 2014, para los miembros de la fuerza pública. En ese sentido, en el texto de </w:t>
      </w:r>
      <w:proofErr w:type="gramStart"/>
      <w:r w:rsidRPr="00F36356">
        <w:rPr>
          <w:rFonts w:ascii="Times New Roman" w:hAnsi="Times New Roman" w:cs="Times New Roman"/>
          <w:sz w:val="22"/>
        </w:rPr>
        <w:t>la misma</w:t>
      </w:r>
      <w:proofErr w:type="gramEnd"/>
      <w:r w:rsidRPr="00F36356">
        <w:rPr>
          <w:rFonts w:ascii="Times New Roman" w:hAnsi="Times New Roman" w:cs="Times New Roman"/>
          <w:sz w:val="22"/>
        </w:rPr>
        <w:t xml:space="preserve"> se afirma que “se trataría, en contra de su carácter especial, de una prohibición para todos, incompatible con un régimen democrático”. </w:t>
      </w:r>
      <w:r w:rsidR="00644DF1" w:rsidRPr="00F36356">
        <w:rPr>
          <w:rFonts w:ascii="Times New Roman" w:hAnsi="Times New Roman" w:cs="Times New Roman"/>
          <w:sz w:val="22"/>
        </w:rPr>
        <w:t>Así mismo, señalan que en la Sentencia C – 454 de 1993</w:t>
      </w:r>
      <w:r w:rsidR="00C31208" w:rsidRPr="00F36356">
        <w:rPr>
          <w:rStyle w:val="Refdenotaalpie"/>
          <w:rFonts w:ascii="Times New Roman" w:hAnsi="Times New Roman" w:cs="Times New Roman"/>
          <w:sz w:val="22"/>
        </w:rPr>
        <w:footnoteReference w:id="2"/>
      </w:r>
      <w:r w:rsidR="00644DF1" w:rsidRPr="00F36356">
        <w:rPr>
          <w:rFonts w:ascii="Times New Roman" w:hAnsi="Times New Roman" w:cs="Times New Roman"/>
          <w:sz w:val="22"/>
        </w:rPr>
        <w:t xml:space="preserve">, la Corte, al analizar normas expedidas en vigencia de la Constitución de 1886, determinó que estas iban en contra de lo establecido en la nueva carta constitucional. Al respecto, en dicha sentencia se afirma que </w:t>
      </w:r>
    </w:p>
    <w:p w14:paraId="680ED99F" w14:textId="496EDA2D" w:rsidR="00644DF1" w:rsidRPr="00F36356" w:rsidRDefault="00644DF1" w:rsidP="00644DF1">
      <w:pPr>
        <w:spacing w:before="240"/>
        <w:ind w:left="709" w:right="709"/>
        <w:rPr>
          <w:rFonts w:ascii="Times New Roman" w:hAnsi="Times New Roman" w:cs="Times New Roman"/>
          <w:sz w:val="22"/>
        </w:rPr>
      </w:pPr>
      <w:r w:rsidRPr="00F36356">
        <w:rPr>
          <w:rFonts w:ascii="Times New Roman" w:hAnsi="Times New Roman" w:cs="Times New Roman"/>
          <w:sz w:val="22"/>
        </w:rPr>
        <w:t>“La prohibición de tomar parte en las actividades de los partidos y movimientos y en las controversias políticas no es general para los servidores del Estado y de sus entidades descentralizadas, sino que únicamente cobija a quienes encajen dentro de las hipótesis planteadas en la norma, cuyo alcance es, por lo tanto, restringido. Los empleados no comprendidos en la prohibición están autorizados expresamente por la propia Constitución para participar en esas actividades y controversias. Se deja en cabeza de la ley la definición de las condiciones en que ello se haga, pero no la potestad de extender la prohibición más allá de la previsión constitucional”.</w:t>
      </w:r>
    </w:p>
    <w:p w14:paraId="09D929C4" w14:textId="77777777" w:rsidR="00926E24" w:rsidRPr="00F36356" w:rsidRDefault="00926E24" w:rsidP="00926E24">
      <w:pPr>
        <w:spacing w:before="240"/>
        <w:rPr>
          <w:rFonts w:ascii="Times New Roman" w:hAnsi="Times New Roman" w:cs="Times New Roman"/>
          <w:sz w:val="22"/>
        </w:rPr>
      </w:pPr>
      <w:r w:rsidRPr="00F36356">
        <w:rPr>
          <w:rFonts w:ascii="Times New Roman" w:hAnsi="Times New Roman" w:cs="Times New Roman"/>
          <w:sz w:val="22"/>
        </w:rPr>
        <w:t>Así mismo, señalan que en la misma sentencia se afirma, respecto al alcance de la prohibición, que debe considerarse lo dispuesto en la Sentencia C – 794 de 2014, según la cual:</w:t>
      </w:r>
    </w:p>
    <w:p w14:paraId="6B23FC06" w14:textId="77777777" w:rsidR="00926E24" w:rsidRPr="00F36356" w:rsidRDefault="00926E24" w:rsidP="00926E24">
      <w:pPr>
        <w:ind w:left="709" w:right="709"/>
        <w:rPr>
          <w:rFonts w:ascii="Times New Roman" w:hAnsi="Times New Roman" w:cs="Times New Roman"/>
          <w:sz w:val="22"/>
        </w:rPr>
      </w:pPr>
      <w:r w:rsidRPr="00F36356">
        <w:rPr>
          <w:rFonts w:ascii="Times New Roman" w:hAnsi="Times New Roman" w:cs="Times New Roman"/>
          <w:sz w:val="22"/>
        </w:rPr>
        <w:t xml:space="preserve">“Para evitar una interpretación excesiva o deficiente, la Corte considera que la prohibición que enuncia el inciso segundo del artículo 127 de la Carta comprende la conducta dirigida a intervenir activa o pasivamente en las diferentes disputas con incidencia electoral directa, apoyando o rechazando, una causa, una organización política o un candidato. No hace parte del significado constitucional de las expresiones “actividades de los partidos y movimientos” y “controversias políticas”, comportamientos que al margen de un debate electoral o de una disputa partidista, </w:t>
      </w:r>
      <w:r w:rsidRPr="00F36356">
        <w:rPr>
          <w:rFonts w:ascii="Times New Roman" w:hAnsi="Times New Roman" w:cs="Times New Roman"/>
          <w:sz w:val="22"/>
        </w:rPr>
        <w:lastRenderedPageBreak/>
        <w:t>tienen como resultado o pueden ser interpretados como la emisión de una opinión o la presentación de una postura respecto de un asunto de interés general”.</w:t>
      </w:r>
    </w:p>
    <w:p w14:paraId="2128FFC9" w14:textId="05B21EAC" w:rsidR="00192437" w:rsidRPr="00F36356" w:rsidRDefault="00644DF1" w:rsidP="00550A54">
      <w:pPr>
        <w:spacing w:before="240"/>
        <w:rPr>
          <w:rFonts w:ascii="Times New Roman" w:hAnsi="Times New Roman" w:cs="Times New Roman"/>
          <w:sz w:val="22"/>
        </w:rPr>
      </w:pPr>
      <w:r w:rsidRPr="00F36356">
        <w:rPr>
          <w:rFonts w:ascii="Times New Roman" w:hAnsi="Times New Roman" w:cs="Times New Roman"/>
          <w:sz w:val="22"/>
        </w:rPr>
        <w:t>L</w:t>
      </w:r>
      <w:r w:rsidR="000951B3" w:rsidRPr="00F36356">
        <w:rPr>
          <w:rFonts w:ascii="Times New Roman" w:hAnsi="Times New Roman" w:cs="Times New Roman"/>
          <w:sz w:val="22"/>
        </w:rPr>
        <w:t>o</w:t>
      </w:r>
      <w:r w:rsidRPr="00F36356">
        <w:rPr>
          <w:rFonts w:ascii="Times New Roman" w:hAnsi="Times New Roman" w:cs="Times New Roman"/>
          <w:sz w:val="22"/>
        </w:rPr>
        <w:t>s autores concluyen afirmando que “(…) atendiendo a los mencionados pronunciamientos jurisprudenciales, los mandatos constitucionales y los principios democráticos que exigen la materialización de la expresión soberana, (…) se presenta este proyecto de ley para que (…) [se] implemente la participación política de los empleados del Estado”.</w:t>
      </w:r>
      <w:r w:rsidR="0033249F" w:rsidRPr="00F36356">
        <w:rPr>
          <w:rFonts w:ascii="Times New Roman" w:hAnsi="Times New Roman" w:cs="Times New Roman"/>
          <w:sz w:val="22"/>
        </w:rPr>
        <w:t xml:space="preserve"> </w:t>
      </w:r>
    </w:p>
    <w:p w14:paraId="251D69D3" w14:textId="7EAE6070" w:rsidR="00550A54" w:rsidRPr="00F36356" w:rsidRDefault="00192437" w:rsidP="00550A54">
      <w:pPr>
        <w:pStyle w:val="Prrafodelista"/>
        <w:numPr>
          <w:ilvl w:val="0"/>
          <w:numId w:val="2"/>
        </w:numPr>
        <w:spacing w:before="240"/>
        <w:rPr>
          <w:rFonts w:ascii="Times New Roman" w:hAnsi="Times New Roman" w:cs="Times New Roman"/>
          <w:b/>
          <w:bCs/>
          <w:sz w:val="22"/>
          <w:highlight w:val="white"/>
        </w:rPr>
      </w:pPr>
      <w:r w:rsidRPr="00F36356">
        <w:rPr>
          <w:rFonts w:ascii="Times New Roman" w:hAnsi="Times New Roman" w:cs="Times New Roman"/>
          <w:b/>
          <w:bCs/>
          <w:sz w:val="22"/>
          <w:highlight w:val="white"/>
        </w:rPr>
        <w:t xml:space="preserve">Consideraciones del ponente </w:t>
      </w:r>
    </w:p>
    <w:p w14:paraId="0C0DD775" w14:textId="29091D88" w:rsidR="009A6D21" w:rsidRPr="00F36356" w:rsidRDefault="009A6D21" w:rsidP="00550A54">
      <w:pPr>
        <w:spacing w:before="240"/>
        <w:rPr>
          <w:rFonts w:ascii="Times New Roman" w:hAnsi="Times New Roman" w:cs="Times New Roman"/>
          <w:b/>
          <w:bCs/>
          <w:sz w:val="22"/>
        </w:rPr>
      </w:pPr>
      <w:bookmarkStart w:id="0" w:name="_Hlk84602402"/>
      <w:r w:rsidRPr="00F36356">
        <w:rPr>
          <w:rFonts w:ascii="Times New Roman" w:hAnsi="Times New Roman" w:cs="Times New Roman"/>
          <w:b/>
          <w:bCs/>
          <w:sz w:val="22"/>
        </w:rPr>
        <w:t xml:space="preserve">Contextualización normativa </w:t>
      </w:r>
    </w:p>
    <w:p w14:paraId="65104592" w14:textId="2080E640" w:rsidR="00030B76" w:rsidRPr="00F36356" w:rsidRDefault="00B526BF" w:rsidP="00550A54">
      <w:pPr>
        <w:spacing w:before="240"/>
        <w:rPr>
          <w:rFonts w:ascii="Times New Roman" w:hAnsi="Times New Roman" w:cs="Times New Roman"/>
          <w:sz w:val="22"/>
        </w:rPr>
      </w:pPr>
      <w:r w:rsidRPr="00F36356">
        <w:rPr>
          <w:rFonts w:ascii="Times New Roman" w:hAnsi="Times New Roman" w:cs="Times New Roman"/>
          <w:sz w:val="22"/>
        </w:rPr>
        <w:t xml:space="preserve">Está claro que el artículo 127 de la Constitución Política </w:t>
      </w:r>
      <w:r w:rsidR="00030B76" w:rsidRPr="00F36356">
        <w:rPr>
          <w:rFonts w:ascii="Times New Roman" w:hAnsi="Times New Roman" w:cs="Times New Roman"/>
          <w:sz w:val="22"/>
        </w:rPr>
        <w:t>establece que</w:t>
      </w:r>
    </w:p>
    <w:p w14:paraId="43A13508" w14:textId="7E35C3FE" w:rsidR="00030B76" w:rsidRPr="00F36356" w:rsidRDefault="00030B76" w:rsidP="00030B76">
      <w:pPr>
        <w:spacing w:before="240"/>
        <w:ind w:left="709" w:right="709"/>
        <w:rPr>
          <w:rFonts w:ascii="Times New Roman" w:hAnsi="Times New Roman" w:cs="Times New Roman"/>
          <w:sz w:val="22"/>
        </w:rPr>
      </w:pPr>
      <w:r w:rsidRPr="00F36356">
        <w:rPr>
          <w:rFonts w:ascii="Times New Roman" w:hAnsi="Times New Roman" w:cs="Times New Roman"/>
          <w:sz w:val="22"/>
        </w:rPr>
        <w:t xml:space="preserve">(l)os servidores públicos no podrán celebrar, por si o por interpuesta persona, o en representación de otro, contrato alguno con entidades públicas o con personas privadas que manejen o administren recursos públicos, salvo las excepciones legales. </w:t>
      </w:r>
    </w:p>
    <w:p w14:paraId="64512FBF" w14:textId="63396D16" w:rsidR="00030B76" w:rsidRPr="00F36356" w:rsidRDefault="00030B76" w:rsidP="00030B76">
      <w:pPr>
        <w:spacing w:before="240"/>
        <w:ind w:left="709" w:right="709"/>
        <w:rPr>
          <w:rFonts w:ascii="Times New Roman" w:hAnsi="Times New Roman" w:cs="Times New Roman"/>
          <w:sz w:val="22"/>
        </w:rPr>
      </w:pPr>
      <w:r w:rsidRPr="00F36356">
        <w:rPr>
          <w:rFonts w:ascii="Times New Roman" w:hAnsi="Times New Roman" w:cs="Times New Roman"/>
          <w:sz w:val="2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r w:rsidR="0033249F" w:rsidRPr="00F36356">
        <w:rPr>
          <w:rFonts w:ascii="Times New Roman" w:hAnsi="Times New Roman" w:cs="Times New Roman"/>
          <w:sz w:val="22"/>
        </w:rPr>
        <w:t xml:space="preserve"> </w:t>
      </w:r>
    </w:p>
    <w:p w14:paraId="4DD1757C" w14:textId="765F9FD1" w:rsidR="00030B76" w:rsidRPr="00F36356" w:rsidRDefault="00030B76" w:rsidP="00030B76">
      <w:pPr>
        <w:spacing w:before="240"/>
        <w:ind w:left="709" w:right="709"/>
        <w:rPr>
          <w:rFonts w:ascii="Times New Roman" w:hAnsi="Times New Roman" w:cs="Times New Roman"/>
          <w:sz w:val="22"/>
        </w:rPr>
      </w:pPr>
      <w:r w:rsidRPr="00F36356">
        <w:rPr>
          <w:rFonts w:ascii="Times New Roman" w:hAnsi="Times New Roman" w:cs="Times New Roman"/>
          <w:sz w:val="22"/>
        </w:rPr>
        <w:t>Los empleados no contemplados en esta prohibición solo podrán participar en dichas actividades y controversias en las condiciones que señale la Ley Estatutaria.</w:t>
      </w:r>
      <w:r w:rsidR="0033249F" w:rsidRPr="00F36356">
        <w:rPr>
          <w:rFonts w:ascii="Times New Roman" w:hAnsi="Times New Roman" w:cs="Times New Roman"/>
          <w:sz w:val="22"/>
        </w:rPr>
        <w:t xml:space="preserve"> </w:t>
      </w:r>
    </w:p>
    <w:p w14:paraId="4DACD3A8" w14:textId="7794F654" w:rsidR="00030B76" w:rsidRPr="00F36356" w:rsidRDefault="00030B76" w:rsidP="00030B76">
      <w:pPr>
        <w:spacing w:before="240"/>
        <w:ind w:left="709" w:right="709"/>
        <w:rPr>
          <w:rFonts w:ascii="Times New Roman" w:hAnsi="Times New Roman" w:cs="Times New Roman"/>
          <w:sz w:val="22"/>
        </w:rPr>
      </w:pPr>
      <w:r w:rsidRPr="00F36356">
        <w:rPr>
          <w:rFonts w:ascii="Times New Roman" w:hAnsi="Times New Roman" w:cs="Times New Roman"/>
          <w:sz w:val="22"/>
        </w:rPr>
        <w:t>La utilización del empleo para presionar a los ciudadanos a respaldar una causa o campaña política constituye causal de mala conducta.</w:t>
      </w:r>
    </w:p>
    <w:p w14:paraId="24387FBB" w14:textId="4A5E9BF1" w:rsidR="00030B76" w:rsidRPr="00F36356" w:rsidRDefault="00030B76" w:rsidP="00030B76">
      <w:pPr>
        <w:spacing w:before="240"/>
        <w:rPr>
          <w:rFonts w:ascii="Times New Roman" w:hAnsi="Times New Roman" w:cs="Times New Roman"/>
          <w:sz w:val="22"/>
        </w:rPr>
      </w:pPr>
      <w:r w:rsidRPr="00F36356">
        <w:rPr>
          <w:rFonts w:ascii="Times New Roman" w:hAnsi="Times New Roman" w:cs="Times New Roman"/>
          <w:sz w:val="22"/>
        </w:rPr>
        <w:t xml:space="preserve">De este se desprende que el constituyente estableció una restricción total para los empleados del Estado que se desempeñen en la Rama Judicial, en los órganos electorales, de control y de seguridad de participar en política, específicamente de las actividades de los partidos y movimientos y en las controversias políticas. Sin embargo, determinó que los funcionarios públicos no contemplados en esa lista podrán participar en las actividades de los partidos y movimientos y en las controversias políticas, es decir, participar en política, de acuerdo con las condiciones que establezca una ley estatutaria. El límite concreto contemplado por el constituyente es el del último inciso, relacionado con “(l)a utilización del empleo para presionar a los ciudadanos a respaldar una causa o campaña política”. </w:t>
      </w:r>
    </w:p>
    <w:p w14:paraId="0598E218" w14:textId="77777777" w:rsidR="00587B14" w:rsidRPr="00F36356" w:rsidRDefault="00030B76" w:rsidP="00030B76">
      <w:pPr>
        <w:spacing w:before="240"/>
        <w:rPr>
          <w:rFonts w:ascii="Times New Roman" w:hAnsi="Times New Roman" w:cs="Times New Roman"/>
          <w:sz w:val="22"/>
        </w:rPr>
      </w:pPr>
      <w:r w:rsidRPr="00F36356">
        <w:rPr>
          <w:rFonts w:ascii="Times New Roman" w:hAnsi="Times New Roman" w:cs="Times New Roman"/>
          <w:sz w:val="22"/>
        </w:rPr>
        <w:lastRenderedPageBreak/>
        <w:t>Se encuentra que en el ordenamiento jurídica ya existen otras normas que, de alguna manera, han tocado la materia. En ese sentido,</w:t>
      </w:r>
      <w:r w:rsidR="006533BC" w:rsidRPr="00F36356">
        <w:rPr>
          <w:rFonts w:ascii="Times New Roman" w:hAnsi="Times New Roman" w:cs="Times New Roman"/>
          <w:sz w:val="22"/>
        </w:rPr>
        <w:t xml:space="preserve"> en primer lugar, </w:t>
      </w:r>
      <w:r w:rsidR="00587B14" w:rsidRPr="00F36356">
        <w:rPr>
          <w:rFonts w:ascii="Times New Roman" w:hAnsi="Times New Roman" w:cs="Times New Roman"/>
          <w:sz w:val="22"/>
        </w:rPr>
        <w:t xml:space="preserve">el artículo 422 del Código Penal Colombiano establece que </w:t>
      </w:r>
    </w:p>
    <w:p w14:paraId="2C8BCFE8" w14:textId="5F5515E1" w:rsidR="00587B14" w:rsidRPr="00F36356" w:rsidRDefault="00587B14" w:rsidP="00587B14">
      <w:pPr>
        <w:spacing w:before="240"/>
        <w:ind w:left="709" w:right="709"/>
        <w:rPr>
          <w:rFonts w:ascii="Times New Roman" w:hAnsi="Times New Roman" w:cs="Times New Roman"/>
          <w:sz w:val="22"/>
        </w:rPr>
      </w:pPr>
      <w:r w:rsidRPr="00F36356">
        <w:rPr>
          <w:rFonts w:ascii="Times New Roman" w:hAnsi="Times New Roman" w:cs="Times New Roman"/>
          <w:sz w:val="22"/>
        </w:rPr>
        <w:t>“(e)l servidor público que ejerza jurisdicción, autoridad civil o política, cargo de dirección administrativa, o se desempeñe en los órganos judicial, electoral, de control, que forme parte de comités, juntas o directorios políticos, o utilice su poder para favorecer o perjudicar electoralmente a un candidato, partido o movimiento político, incurrirá en multa y pérdida del empleo o cargo público”</w:t>
      </w:r>
    </w:p>
    <w:p w14:paraId="0BBE64D2" w14:textId="019E9115" w:rsidR="00587B14" w:rsidRPr="00F36356" w:rsidRDefault="00587B14" w:rsidP="00030B76">
      <w:pPr>
        <w:spacing w:before="240"/>
        <w:rPr>
          <w:rFonts w:ascii="Times New Roman" w:hAnsi="Times New Roman" w:cs="Times New Roman"/>
          <w:sz w:val="22"/>
        </w:rPr>
      </w:pPr>
      <w:r w:rsidRPr="00F36356">
        <w:rPr>
          <w:rFonts w:ascii="Times New Roman" w:hAnsi="Times New Roman" w:cs="Times New Roman"/>
          <w:sz w:val="22"/>
        </w:rPr>
        <w:t>Para lo cual establece como excepción el caso de “(…) los miembros de las corporaciones públicas de elección popular”.</w:t>
      </w:r>
    </w:p>
    <w:p w14:paraId="73A517FC" w14:textId="589975F2" w:rsidR="00732DC5" w:rsidRPr="00F36356" w:rsidRDefault="00587B14" w:rsidP="00030B76">
      <w:pPr>
        <w:spacing w:before="240"/>
        <w:rPr>
          <w:rFonts w:ascii="Times New Roman" w:hAnsi="Times New Roman" w:cs="Times New Roman"/>
          <w:sz w:val="22"/>
        </w:rPr>
      </w:pPr>
      <w:r w:rsidRPr="00F36356">
        <w:rPr>
          <w:rFonts w:ascii="Times New Roman" w:hAnsi="Times New Roman" w:cs="Times New Roman"/>
          <w:sz w:val="22"/>
        </w:rPr>
        <w:t xml:space="preserve">Por otro lado, </w:t>
      </w:r>
      <w:r w:rsidR="006533BC" w:rsidRPr="00F36356">
        <w:rPr>
          <w:rFonts w:ascii="Times New Roman" w:hAnsi="Times New Roman" w:cs="Times New Roman"/>
          <w:sz w:val="22"/>
        </w:rPr>
        <w:t>el artículo 48 de la Ley 734 de 2002 “por la cual se expide el Código Disciplinario Único” establece en los numerales 39 y 40 del artículo 48, referente a las faltas gravísimas “(u)</w:t>
      </w:r>
      <w:proofErr w:type="spellStart"/>
      <w:r w:rsidR="006533BC" w:rsidRPr="00F36356">
        <w:rPr>
          <w:rFonts w:ascii="Times New Roman" w:hAnsi="Times New Roman" w:cs="Times New Roman"/>
          <w:sz w:val="22"/>
        </w:rPr>
        <w:t>tilizar</w:t>
      </w:r>
      <w:proofErr w:type="spellEnd"/>
      <w:r w:rsidR="006533BC" w:rsidRPr="00F36356">
        <w:rPr>
          <w:rFonts w:ascii="Times New Roman" w:hAnsi="Times New Roman" w:cs="Times New Roman"/>
          <w:sz w:val="22"/>
        </w:rPr>
        <w:t xml:space="preserve"> el cargo para participar en las actividades de los partidos y movimientos políticos y en las controversias políticas, sin perjuicio de los derechos previstos en la Constitución y la ley” y “(u)</w:t>
      </w:r>
      <w:proofErr w:type="spellStart"/>
      <w:r w:rsidR="006533BC" w:rsidRPr="00F36356">
        <w:rPr>
          <w:rFonts w:ascii="Times New Roman" w:hAnsi="Times New Roman" w:cs="Times New Roman"/>
          <w:sz w:val="22"/>
        </w:rPr>
        <w:t>tilizar</w:t>
      </w:r>
      <w:proofErr w:type="spellEnd"/>
      <w:r w:rsidR="006533BC" w:rsidRPr="00F36356">
        <w:rPr>
          <w:rFonts w:ascii="Times New Roman" w:hAnsi="Times New Roman" w:cs="Times New Roman"/>
          <w:sz w:val="22"/>
        </w:rPr>
        <w:t xml:space="preserve"> el empleo para presionar a particulares o subalternos a respaldar una causa o campaña política o influir en procesos electorales de carácter político partidista”</w:t>
      </w:r>
      <w:r w:rsidR="00732DC5" w:rsidRPr="00F36356">
        <w:rPr>
          <w:rStyle w:val="Refdenotaalpie"/>
          <w:rFonts w:ascii="Times New Roman" w:hAnsi="Times New Roman" w:cs="Times New Roman"/>
          <w:sz w:val="22"/>
        </w:rPr>
        <w:footnoteReference w:id="3"/>
      </w:r>
      <w:r w:rsidR="00732DC5" w:rsidRPr="00F36356">
        <w:rPr>
          <w:rFonts w:ascii="Times New Roman" w:hAnsi="Times New Roman" w:cs="Times New Roman"/>
          <w:sz w:val="22"/>
        </w:rPr>
        <w:t>.</w:t>
      </w:r>
    </w:p>
    <w:p w14:paraId="2C1A1B56" w14:textId="3FF96AC6" w:rsidR="0033249F" w:rsidRPr="00F36356" w:rsidRDefault="00732DC5" w:rsidP="00030B76">
      <w:pPr>
        <w:spacing w:before="240"/>
        <w:rPr>
          <w:rFonts w:ascii="Times New Roman" w:hAnsi="Times New Roman" w:cs="Times New Roman"/>
          <w:sz w:val="22"/>
        </w:rPr>
      </w:pPr>
      <w:r w:rsidRPr="00F36356">
        <w:rPr>
          <w:rFonts w:ascii="Times New Roman" w:hAnsi="Times New Roman" w:cs="Times New Roman"/>
          <w:sz w:val="22"/>
        </w:rPr>
        <w:t xml:space="preserve">Por su parte, la Ley 996 de 2005 “por medio de la cual se reglamenta la elección de </w:t>
      </w:r>
      <w:proofErr w:type="gramStart"/>
      <w:r w:rsidRPr="00F36356">
        <w:rPr>
          <w:rFonts w:ascii="Times New Roman" w:hAnsi="Times New Roman" w:cs="Times New Roman"/>
          <w:sz w:val="22"/>
        </w:rPr>
        <w:t>Presidente</w:t>
      </w:r>
      <w:proofErr w:type="gramEnd"/>
      <w:r w:rsidRPr="00F36356">
        <w:rPr>
          <w:rFonts w:ascii="Times New Roman" w:hAnsi="Times New Roman" w:cs="Times New Roman"/>
          <w:sz w:val="22"/>
        </w:rPr>
        <w:t xml:space="preserve"> de la República, de conformidad con el artículo 152 literal f) de la Constitución Política de Colombia, y de acuerdo con lo establecido en el Acto Legislativo 02 de 2004, y se dictan otras disposiciones</w:t>
      </w:r>
      <w:r w:rsidR="0033249F" w:rsidRPr="00F36356">
        <w:rPr>
          <w:rFonts w:ascii="Times New Roman" w:hAnsi="Times New Roman" w:cs="Times New Roman"/>
          <w:sz w:val="22"/>
        </w:rPr>
        <w:t>”</w:t>
      </w:r>
      <w:r w:rsidRPr="00F36356">
        <w:rPr>
          <w:rFonts w:ascii="Times New Roman" w:hAnsi="Times New Roman" w:cs="Times New Roman"/>
          <w:sz w:val="22"/>
        </w:rPr>
        <w:t xml:space="preserve"> dispuso </w:t>
      </w:r>
      <w:r w:rsidR="0033249F" w:rsidRPr="00F36356">
        <w:rPr>
          <w:rFonts w:ascii="Times New Roman" w:hAnsi="Times New Roman" w:cs="Times New Roman"/>
          <w:sz w:val="22"/>
        </w:rPr>
        <w:t>diferentes reglas referentes a la participación en política de funcionarios públicos. Sin embargo, muchas de estas fueron declaradas inexequibles por la Corte Constitucional en Sentencia C – 1153 de 2005</w:t>
      </w:r>
      <w:r w:rsidR="00C31208" w:rsidRPr="00F36356">
        <w:rPr>
          <w:rStyle w:val="Refdenotaalpie"/>
          <w:rFonts w:ascii="Times New Roman" w:hAnsi="Times New Roman" w:cs="Times New Roman"/>
          <w:sz w:val="22"/>
        </w:rPr>
        <w:footnoteReference w:id="4"/>
      </w:r>
      <w:r w:rsidR="0033249F" w:rsidRPr="00F36356">
        <w:rPr>
          <w:rFonts w:ascii="Times New Roman" w:hAnsi="Times New Roman" w:cs="Times New Roman"/>
          <w:sz w:val="22"/>
        </w:rPr>
        <w:t>. Estas fueron:</w:t>
      </w:r>
    </w:p>
    <w:p w14:paraId="6D613600" w14:textId="77777777" w:rsidR="0033249F" w:rsidRPr="00F36356" w:rsidRDefault="0033249F" w:rsidP="00030B76">
      <w:pPr>
        <w:spacing w:before="240"/>
        <w:rPr>
          <w:rFonts w:ascii="Times New Roman" w:hAnsi="Times New Roman" w:cs="Times New Roman"/>
          <w:sz w:val="22"/>
        </w:rPr>
      </w:pPr>
      <w:r w:rsidRPr="00F36356">
        <w:rPr>
          <w:rFonts w:ascii="Times New Roman" w:hAnsi="Times New Roman" w:cs="Times New Roman"/>
          <w:sz w:val="22"/>
        </w:rPr>
        <w:t>En el artículo 37 sobre “intervención en política de los servidores públicos” dispuso lo siguiente:</w:t>
      </w:r>
    </w:p>
    <w:p w14:paraId="7B75DAAE" w14:textId="6832A66E" w:rsidR="0033249F" w:rsidRPr="00F36356" w:rsidRDefault="0033249F" w:rsidP="0033249F">
      <w:pPr>
        <w:spacing w:before="240"/>
        <w:ind w:left="709" w:right="709"/>
        <w:rPr>
          <w:rFonts w:ascii="Times New Roman" w:hAnsi="Times New Roman" w:cs="Times New Roman"/>
          <w:sz w:val="22"/>
        </w:rPr>
      </w:pPr>
      <w:r w:rsidRPr="00F36356">
        <w:rPr>
          <w:rFonts w:ascii="Times New Roman" w:hAnsi="Times New Roman" w:cs="Times New Roman"/>
          <w:b/>
          <w:bCs/>
          <w:sz w:val="22"/>
        </w:rPr>
        <w:t>Artículo 37. Intervención en política de los servidores públicos</w:t>
      </w:r>
      <w:r w:rsidRPr="00F36356">
        <w:rPr>
          <w:rFonts w:ascii="Times New Roman" w:hAnsi="Times New Roman" w:cs="Times New Roman"/>
          <w:sz w:val="22"/>
        </w:rPr>
        <w:t xml:space="preserve">. A excepción de los empleados del Estado que se desempeñen en la Rama Judicial, en los órganos electorales, de control y de seguridad, los demás servidores públicos autorizados por la Constitución podrán participar en las actividades de los partidos o movimientos políticos, movimientos sociales o grupos significativos de ciudadanos, sin ostentar </w:t>
      </w:r>
      <w:r w:rsidRPr="00F36356">
        <w:rPr>
          <w:rFonts w:ascii="Times New Roman" w:hAnsi="Times New Roman" w:cs="Times New Roman"/>
          <w:sz w:val="22"/>
        </w:rPr>
        <w:lastRenderedPageBreak/>
        <w:t>en ellos representación alguna en sus órganos de gobierno o administración, ni dignidad en los mismos o vocería, según los términos establecidos por la presente ley. No podrán recibir remuneración alguna por el desarrollo de sus actividades políticas, mientras se desempeñen como servidores del Estado.</w:t>
      </w:r>
    </w:p>
    <w:p w14:paraId="064B0181" w14:textId="73533826" w:rsidR="0033249F" w:rsidRPr="00F36356" w:rsidRDefault="0033249F" w:rsidP="0033249F">
      <w:pPr>
        <w:spacing w:before="240"/>
        <w:ind w:left="709" w:right="709"/>
        <w:rPr>
          <w:rFonts w:ascii="Times New Roman" w:hAnsi="Times New Roman" w:cs="Times New Roman"/>
          <w:sz w:val="22"/>
        </w:rPr>
      </w:pPr>
      <w:r w:rsidRPr="00F36356">
        <w:rPr>
          <w:rFonts w:ascii="Times New Roman" w:hAnsi="Times New Roman" w:cs="Times New Roman"/>
          <w:b/>
          <w:bCs/>
          <w:sz w:val="22"/>
        </w:rPr>
        <w:t>Parágrafo.</w:t>
      </w:r>
      <w:r w:rsidRPr="00F36356">
        <w:rPr>
          <w:rFonts w:ascii="Times New Roman" w:hAnsi="Times New Roman" w:cs="Times New Roman"/>
          <w:sz w:val="22"/>
        </w:rPr>
        <w:t xml:space="preserve"> Quedan exceptuados de las limitaciones establecidas en el presente artículo, los Congresistas, Diputados, </w:t>
      </w:r>
      <w:proofErr w:type="gramStart"/>
      <w:r w:rsidRPr="00F36356">
        <w:rPr>
          <w:rFonts w:ascii="Times New Roman" w:hAnsi="Times New Roman" w:cs="Times New Roman"/>
          <w:sz w:val="22"/>
        </w:rPr>
        <w:t>Concejales</w:t>
      </w:r>
      <w:proofErr w:type="gramEnd"/>
      <w:r w:rsidRPr="00F36356">
        <w:rPr>
          <w:rFonts w:ascii="Times New Roman" w:hAnsi="Times New Roman" w:cs="Times New Roman"/>
          <w:sz w:val="22"/>
        </w:rPr>
        <w:t xml:space="preserve"> y Ediles, así como los funcionarios de las respectivas corporaciones, en los términos y de conformidad con la legislación que los rige. </w:t>
      </w:r>
    </w:p>
    <w:p w14:paraId="572A58CD" w14:textId="77777777" w:rsidR="0033249F" w:rsidRPr="00F36356" w:rsidRDefault="0033249F" w:rsidP="0033249F">
      <w:pPr>
        <w:spacing w:before="240"/>
        <w:rPr>
          <w:rFonts w:ascii="Times New Roman" w:hAnsi="Times New Roman" w:cs="Times New Roman"/>
          <w:sz w:val="22"/>
        </w:rPr>
      </w:pPr>
      <w:r w:rsidRPr="00F36356">
        <w:rPr>
          <w:rFonts w:ascii="Times New Roman" w:hAnsi="Times New Roman" w:cs="Times New Roman"/>
          <w:sz w:val="22"/>
        </w:rPr>
        <w:t xml:space="preserve">Sin embargo, la Corte Constitucional en Sentencia C – 1153 de 2005 revisó dicha norma, declarándola inexequible al considerar que dicho artículo </w:t>
      </w:r>
    </w:p>
    <w:p w14:paraId="0E9D9F12" w14:textId="77777777" w:rsidR="0033249F" w:rsidRPr="00F36356" w:rsidRDefault="0033249F" w:rsidP="0033249F">
      <w:pPr>
        <w:spacing w:before="240"/>
        <w:ind w:left="709" w:right="709"/>
        <w:rPr>
          <w:rFonts w:ascii="Times New Roman" w:hAnsi="Times New Roman" w:cs="Times New Roman"/>
          <w:sz w:val="22"/>
        </w:rPr>
      </w:pPr>
      <w:r w:rsidRPr="00F36356">
        <w:rPr>
          <w:rFonts w:ascii="Times New Roman" w:hAnsi="Times New Roman" w:cs="Times New Roman"/>
          <w:sz w:val="22"/>
        </w:rPr>
        <w:t xml:space="preserve">“(…) </w:t>
      </w:r>
      <w:r w:rsidRPr="00F36356">
        <w:rPr>
          <w:rFonts w:ascii="Times New Roman" w:hAnsi="Times New Roman" w:cs="Times New Roman"/>
          <w:sz w:val="22"/>
          <w:u w:val="single"/>
        </w:rPr>
        <w:t>no es claro ni específico en la determinación de las condiciones de participación</w:t>
      </w:r>
      <w:r w:rsidRPr="00F36356">
        <w:rPr>
          <w:rFonts w:ascii="Times New Roman" w:hAnsi="Times New Roman" w:cs="Times New Roman"/>
          <w:sz w:val="22"/>
        </w:rPr>
        <w:t xml:space="preserve">. La falta de determinación hace insuficiente la regulación, puesto que no fija límites a una actuación que si bien permitida por la Carta lo es en forma excepcional y no como regla general. Tal apertura de la disposición deriva en la posibilidad de que la participación en política termine yendo en detrimento del desarrollo de la función pública en virtud del olvido de las tareas encomendadas en la ley a los funcionarios </w:t>
      </w:r>
      <w:proofErr w:type="gramStart"/>
      <w:r w:rsidRPr="00F36356">
        <w:rPr>
          <w:rFonts w:ascii="Times New Roman" w:hAnsi="Times New Roman" w:cs="Times New Roman"/>
          <w:sz w:val="22"/>
        </w:rPr>
        <w:t>en razón de</w:t>
      </w:r>
      <w:proofErr w:type="gramEnd"/>
      <w:r w:rsidRPr="00F36356">
        <w:rPr>
          <w:rFonts w:ascii="Times New Roman" w:hAnsi="Times New Roman" w:cs="Times New Roman"/>
          <w:sz w:val="22"/>
        </w:rPr>
        <w:t xml:space="preserve"> la dedicación a las actividades políticas”.</w:t>
      </w:r>
    </w:p>
    <w:p w14:paraId="4DC6B741" w14:textId="5F9FD8DE" w:rsidR="0033249F" w:rsidRPr="00F36356" w:rsidRDefault="0033249F" w:rsidP="00030B76">
      <w:pPr>
        <w:spacing w:before="240"/>
        <w:rPr>
          <w:rFonts w:ascii="Times New Roman" w:hAnsi="Times New Roman" w:cs="Times New Roman"/>
          <w:sz w:val="22"/>
        </w:rPr>
      </w:pPr>
      <w:r w:rsidRPr="00F36356">
        <w:rPr>
          <w:rFonts w:ascii="Times New Roman" w:hAnsi="Times New Roman" w:cs="Times New Roman"/>
          <w:sz w:val="22"/>
        </w:rPr>
        <w:t xml:space="preserve">En el artículo 38 se establecieron una serie de prohibiciones para los servidores públicos, siendo declaradas inexequibles los apartes que se encuentran subrayados, considerando la necesidad de garantizar su amplitud: </w:t>
      </w:r>
    </w:p>
    <w:p w14:paraId="0201B345" w14:textId="30AE6E29" w:rsidR="0033249F" w:rsidRPr="00F36356" w:rsidRDefault="0033249F" w:rsidP="0033249F">
      <w:pPr>
        <w:spacing w:before="240"/>
        <w:ind w:left="709" w:right="709"/>
        <w:rPr>
          <w:rFonts w:ascii="Times New Roman" w:hAnsi="Times New Roman" w:cs="Times New Roman"/>
          <w:sz w:val="22"/>
          <w:shd w:val="clear" w:color="auto" w:fill="FFFFFF"/>
        </w:rPr>
      </w:pPr>
      <w:r w:rsidRPr="00F36356">
        <w:rPr>
          <w:rFonts w:ascii="Times New Roman" w:hAnsi="Times New Roman" w:cs="Times New Roman"/>
          <w:b/>
          <w:bCs/>
          <w:sz w:val="22"/>
          <w:shd w:val="clear" w:color="auto" w:fill="FFFFFF"/>
        </w:rPr>
        <w:t>Artículo 38. Prohibiciones para los servidores públicos.</w:t>
      </w:r>
      <w:r w:rsidRPr="00F36356">
        <w:rPr>
          <w:rFonts w:ascii="Times New Roman" w:hAnsi="Times New Roman" w:cs="Times New Roman"/>
          <w:sz w:val="22"/>
          <w:shd w:val="clear" w:color="auto" w:fill="FFFFFF"/>
        </w:rPr>
        <w:t> A </w:t>
      </w:r>
      <w:r w:rsidRPr="00F36356">
        <w:rPr>
          <w:rFonts w:ascii="Times New Roman" w:hAnsi="Times New Roman" w:cs="Times New Roman"/>
          <w:sz w:val="22"/>
          <w:u w:val="single"/>
          <w:shd w:val="clear" w:color="auto" w:fill="FFFFFF"/>
        </w:rPr>
        <w:t>excepción de</w:t>
      </w:r>
      <w:r w:rsidRPr="00F36356">
        <w:rPr>
          <w:rFonts w:ascii="Times New Roman" w:hAnsi="Times New Roman" w:cs="Times New Roman"/>
          <w:sz w:val="22"/>
          <w:shd w:val="clear" w:color="auto" w:fill="FFFFFF"/>
        </w:rPr>
        <w:t> los empleados del Estado </w:t>
      </w:r>
      <w:r w:rsidRPr="00F36356">
        <w:rPr>
          <w:rFonts w:ascii="Times New Roman" w:hAnsi="Times New Roman" w:cs="Times New Roman"/>
          <w:sz w:val="22"/>
          <w:u w:val="single"/>
          <w:shd w:val="clear" w:color="auto" w:fill="FFFFFF"/>
        </w:rPr>
        <w:t>que se desempeñen en la rama judicial, en los órganos electorales, de control y de seguridad, a los demás servidores públicos autorizados por la Constitución</w:t>
      </w:r>
      <w:r w:rsidRPr="00F36356">
        <w:rPr>
          <w:rFonts w:ascii="Times New Roman" w:hAnsi="Times New Roman" w:cs="Times New Roman"/>
          <w:sz w:val="22"/>
          <w:shd w:val="clear" w:color="auto" w:fill="FFFFFF"/>
        </w:rPr>
        <w:t>, les está prohibido:</w:t>
      </w:r>
    </w:p>
    <w:p w14:paraId="7124168E"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1" w:name="38.1"/>
      <w:r w:rsidRPr="00F36356">
        <w:rPr>
          <w:sz w:val="22"/>
          <w:szCs w:val="22"/>
        </w:rPr>
        <w:t> </w:t>
      </w:r>
      <w:bookmarkEnd w:id="1"/>
      <w:r w:rsidRPr="00F36356">
        <w:rPr>
          <w:sz w:val="22"/>
          <w:szCs w:val="22"/>
        </w:rPr>
        <w:t>1. Acosar, presionar, o determinar, en cualquier forma, a subalternos para que respalden alguna causa, campaña o controversia política.</w:t>
      </w:r>
    </w:p>
    <w:p w14:paraId="10822A5E"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2" w:name="38.2"/>
      <w:r w:rsidRPr="00F36356">
        <w:rPr>
          <w:sz w:val="22"/>
          <w:szCs w:val="22"/>
        </w:rPr>
        <w:t> </w:t>
      </w:r>
      <w:bookmarkEnd w:id="2"/>
      <w:r w:rsidRPr="00F36356">
        <w:rPr>
          <w:sz w:val="22"/>
          <w:szCs w:val="22"/>
        </w:rPr>
        <w:t>2. Difundir propaganda electoral a favor o en contra de cualquier partido, agrupación o movimiento político, a través de publicaciones, estaciones oficiales de televisión y de radio o imprenta pública, a excepción de lo autorizado en la presente ley.</w:t>
      </w:r>
    </w:p>
    <w:p w14:paraId="6CA01776"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3" w:name="38.3"/>
      <w:r w:rsidRPr="00F36356">
        <w:rPr>
          <w:sz w:val="22"/>
          <w:szCs w:val="22"/>
        </w:rPr>
        <w:t> </w:t>
      </w:r>
      <w:bookmarkEnd w:id="3"/>
      <w:r w:rsidRPr="00F36356">
        <w:rPr>
          <w:sz w:val="22"/>
          <w:szCs w:val="22"/>
        </w:rPr>
        <w:t>3. 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54B0F65D"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4" w:name="38.4"/>
      <w:r w:rsidRPr="00F36356">
        <w:rPr>
          <w:sz w:val="22"/>
          <w:szCs w:val="22"/>
        </w:rPr>
        <w:lastRenderedPageBreak/>
        <w:t> </w:t>
      </w:r>
      <w:bookmarkEnd w:id="4"/>
      <w:r w:rsidRPr="00F36356">
        <w:rPr>
          <w:sz w:val="22"/>
          <w:szCs w:val="22"/>
        </w:rPr>
        <w:t>4. Ofrecer algún tipo de beneficio directo, particular, inmediato e indebido para los ciudadanos o para las comunidades, mediante obras o actuaciones de la administración pública, con el objeto de influir en la intención de voto.</w:t>
      </w:r>
    </w:p>
    <w:p w14:paraId="23E8283A" w14:textId="77777777" w:rsidR="0033249F" w:rsidRPr="00F36356" w:rsidRDefault="0033249F" w:rsidP="0033249F">
      <w:pPr>
        <w:pStyle w:val="NormalWeb"/>
        <w:shd w:val="clear" w:color="auto" w:fill="FFFFFF"/>
        <w:spacing w:before="0" w:beforeAutospacing="0"/>
        <w:ind w:left="709" w:right="709"/>
        <w:jc w:val="both"/>
        <w:rPr>
          <w:sz w:val="22"/>
          <w:szCs w:val="22"/>
        </w:rPr>
      </w:pPr>
      <w:r w:rsidRPr="00F36356">
        <w:rPr>
          <w:sz w:val="22"/>
          <w:szCs w:val="22"/>
        </w:rPr>
        <w:t>5. Aducir razones de "buen servicio" para despedir funcionarios de carrera </w:t>
      </w:r>
      <w:r w:rsidRPr="00F36356">
        <w:rPr>
          <w:sz w:val="22"/>
          <w:szCs w:val="22"/>
          <w:u w:val="single"/>
        </w:rPr>
        <w:t>por razones políticas, durante los cuatro (4) meses anteriores a las elecciones</w:t>
      </w:r>
      <w:r w:rsidRPr="00F36356">
        <w:rPr>
          <w:sz w:val="22"/>
          <w:szCs w:val="22"/>
        </w:rPr>
        <w:t>.</w:t>
      </w:r>
    </w:p>
    <w:p w14:paraId="1C5BF5C4" w14:textId="77777777" w:rsidR="0033249F" w:rsidRPr="00F36356" w:rsidRDefault="0033249F" w:rsidP="0033249F">
      <w:pPr>
        <w:pStyle w:val="NormalWeb"/>
        <w:shd w:val="clear" w:color="auto" w:fill="FFFFFF"/>
        <w:spacing w:before="0" w:beforeAutospacing="0"/>
        <w:ind w:left="709" w:right="709"/>
        <w:jc w:val="both"/>
        <w:rPr>
          <w:sz w:val="22"/>
          <w:szCs w:val="22"/>
        </w:rPr>
      </w:pPr>
      <w:r w:rsidRPr="00F36356">
        <w:rPr>
          <w:sz w:val="22"/>
          <w:szCs w:val="22"/>
        </w:rPr>
        <w:t>La infracción de alguna de las anteriores prohibiciones constituye falta gravísima.</w:t>
      </w:r>
    </w:p>
    <w:p w14:paraId="0EF018A1"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5" w:name="38.P"/>
      <w:r w:rsidRPr="00F36356">
        <w:rPr>
          <w:rStyle w:val="Textoennegrita"/>
          <w:sz w:val="22"/>
          <w:szCs w:val="22"/>
        </w:rPr>
        <w:t> </w:t>
      </w:r>
      <w:bookmarkEnd w:id="5"/>
      <w:r w:rsidRPr="00F36356">
        <w:rPr>
          <w:rStyle w:val="Textoennegrita"/>
          <w:sz w:val="22"/>
          <w:szCs w:val="22"/>
        </w:rPr>
        <w:t>Parágrafo.</w:t>
      </w:r>
      <w:r w:rsidRPr="00F36356">
        <w:rPr>
          <w:sz w:val="22"/>
          <w:szCs w:val="22"/>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w:t>
      </w:r>
      <w:r w:rsidRPr="00F36356">
        <w:rPr>
          <w:sz w:val="22"/>
          <w:szCs w:val="22"/>
          <w:u w:val="single"/>
        </w:rPr>
        <w:t>en las que participen los candidatos a cargos de elección popular. Tampoco podrán hacerlo cuando participen voceros de los candidatos</w:t>
      </w:r>
      <w:r w:rsidRPr="00F36356">
        <w:rPr>
          <w:sz w:val="22"/>
          <w:szCs w:val="22"/>
        </w:rPr>
        <w:t>.</w:t>
      </w:r>
    </w:p>
    <w:p w14:paraId="2BED8359" w14:textId="77777777" w:rsidR="0033249F" w:rsidRPr="00F36356" w:rsidRDefault="0033249F" w:rsidP="0033249F">
      <w:pPr>
        <w:pStyle w:val="NormalWeb"/>
        <w:shd w:val="clear" w:color="auto" w:fill="FFFFFF"/>
        <w:spacing w:before="0" w:beforeAutospacing="0"/>
        <w:ind w:left="709" w:right="709"/>
        <w:jc w:val="both"/>
        <w:rPr>
          <w:sz w:val="22"/>
          <w:szCs w:val="22"/>
        </w:rPr>
      </w:pPr>
      <w:r w:rsidRPr="00F36356">
        <w:rPr>
          <w:sz w:val="22"/>
          <w:szCs w:val="22"/>
        </w:rPr>
        <w:t xml:space="preserve">Tampoco podrán inaugurar obras públicas o </w:t>
      </w:r>
      <w:proofErr w:type="gramStart"/>
      <w:r w:rsidRPr="00F36356">
        <w:rPr>
          <w:sz w:val="22"/>
          <w:szCs w:val="22"/>
        </w:rPr>
        <w:t>dar inicio a</w:t>
      </w:r>
      <w:proofErr w:type="gramEnd"/>
      <w:r w:rsidRPr="00F36356">
        <w:rPr>
          <w:sz w:val="22"/>
          <w:szCs w:val="22"/>
        </w:rPr>
        <w:t xml:space="preserve"> programas de carácter social en reuniones o eventos en los que participen candidatos a la Presidencia y Vicepresidencia de la República, el Congreso de la República, Gobernaciones Departamentales, Asambleas Departamentales, Alcaldías y Concejos Municipales o Distritales. Tampoco podrán hacerlo cuando participen voceros de los candidatos.</w:t>
      </w:r>
    </w:p>
    <w:p w14:paraId="51D4C346" w14:textId="77777777" w:rsidR="0033249F" w:rsidRPr="00F36356" w:rsidRDefault="0033249F" w:rsidP="0033249F">
      <w:pPr>
        <w:pStyle w:val="NormalWeb"/>
        <w:shd w:val="clear" w:color="auto" w:fill="FFFFFF"/>
        <w:spacing w:before="0" w:beforeAutospacing="0"/>
        <w:ind w:left="709" w:right="709"/>
        <w:jc w:val="both"/>
        <w:rPr>
          <w:sz w:val="22"/>
          <w:szCs w:val="22"/>
        </w:rPr>
      </w:pPr>
      <w:r w:rsidRPr="00F36356">
        <w:rPr>
          <w:sz w:val="22"/>
          <w:szCs w:val="22"/>
        </w:rPr>
        <w:t>No podrán autorizar la utilización de inmuebles o bienes muebles de carácter público para actividades proselitistas, ni para facilitar el alojamiento, ni el transporte de electores de candidatos a cargos de elección popular. Tampoco podrán hacerlo cuando participe n voceros de los candidatos.</w:t>
      </w:r>
    </w:p>
    <w:p w14:paraId="6A543B61" w14:textId="77777777" w:rsidR="0033249F" w:rsidRPr="00F36356" w:rsidRDefault="0033249F" w:rsidP="0033249F">
      <w:pPr>
        <w:pStyle w:val="NormalWeb"/>
        <w:shd w:val="clear" w:color="auto" w:fill="FFFFFF"/>
        <w:spacing w:before="0" w:beforeAutospacing="0"/>
        <w:ind w:left="709" w:right="709"/>
        <w:jc w:val="both"/>
        <w:rPr>
          <w:sz w:val="22"/>
          <w:szCs w:val="22"/>
        </w:rPr>
      </w:pPr>
      <w:bookmarkStart w:id="6" w:name="38.P4"/>
      <w:r w:rsidRPr="00F36356">
        <w:rPr>
          <w:sz w:val="22"/>
          <w:szCs w:val="22"/>
        </w:rPr>
        <w:t> </w:t>
      </w:r>
      <w:bookmarkEnd w:id="6"/>
      <w:r w:rsidRPr="00F36356">
        <w:rPr>
          <w:sz w:val="22"/>
          <w:szCs w:val="22"/>
        </w:rPr>
        <w:t>La nómina del respectivo ente territorial o entidad no se podrá modificar dentro de los cuatro (4) meses anteriores a las elecciones a cargos de elección popular, salvo que se trate de provisión de cargos por faltas definitivas, con ocasión de muerte o renuncia irrevocable del cargo correspondiente debidamente aceptada, y en los casos de aplicación de las normas de carrera administrativa.</w:t>
      </w:r>
    </w:p>
    <w:p w14:paraId="6ABE7A96" w14:textId="5AA559FD" w:rsidR="0033249F" w:rsidRPr="00F36356" w:rsidRDefault="0033249F" w:rsidP="00030B76">
      <w:pPr>
        <w:spacing w:before="240"/>
        <w:rPr>
          <w:rFonts w:ascii="Times New Roman" w:hAnsi="Times New Roman" w:cs="Times New Roman"/>
          <w:sz w:val="22"/>
        </w:rPr>
      </w:pPr>
      <w:r w:rsidRPr="00F36356">
        <w:rPr>
          <w:rFonts w:ascii="Times New Roman" w:hAnsi="Times New Roman" w:cs="Times New Roman"/>
          <w:sz w:val="22"/>
        </w:rPr>
        <w:t>Del artículo 39 de la ley solo fue declarado como exequible lo establecido en su numeral 2, de manera que “(l)os servidores públicos, en su respectiva jurisdicción, podrán: (…) (i)</w:t>
      </w:r>
      <w:proofErr w:type="spellStart"/>
      <w:r w:rsidRPr="00F36356">
        <w:rPr>
          <w:rFonts w:ascii="Times New Roman" w:hAnsi="Times New Roman" w:cs="Times New Roman"/>
          <w:sz w:val="22"/>
        </w:rPr>
        <w:t>nscribirse</w:t>
      </w:r>
      <w:proofErr w:type="spellEnd"/>
      <w:r w:rsidRPr="00F36356">
        <w:rPr>
          <w:rFonts w:ascii="Times New Roman" w:hAnsi="Times New Roman" w:cs="Times New Roman"/>
          <w:sz w:val="22"/>
        </w:rPr>
        <w:t xml:space="preserve"> como miembros de sus partidos”. Los demás numerales – referentes a “(p)</w:t>
      </w:r>
      <w:proofErr w:type="spellStart"/>
      <w:r w:rsidRPr="00F36356">
        <w:rPr>
          <w:rFonts w:ascii="Times New Roman" w:hAnsi="Times New Roman" w:cs="Times New Roman"/>
          <w:sz w:val="22"/>
        </w:rPr>
        <w:t>articipar</w:t>
      </w:r>
      <w:proofErr w:type="spellEnd"/>
      <w:r w:rsidRPr="00F36356">
        <w:rPr>
          <w:rFonts w:ascii="Times New Roman" w:hAnsi="Times New Roman" w:cs="Times New Roman"/>
          <w:sz w:val="22"/>
        </w:rPr>
        <w:t xml:space="preserve"> en simposios, conferencias, foros, congresos que organicen sus partidos”, “(f)</w:t>
      </w:r>
      <w:proofErr w:type="spellStart"/>
      <w:r w:rsidRPr="00F36356">
        <w:rPr>
          <w:rFonts w:ascii="Times New Roman" w:hAnsi="Times New Roman" w:cs="Times New Roman"/>
          <w:sz w:val="22"/>
        </w:rPr>
        <w:t>ormar</w:t>
      </w:r>
      <w:proofErr w:type="spellEnd"/>
      <w:r w:rsidRPr="00F36356">
        <w:rPr>
          <w:rFonts w:ascii="Times New Roman" w:hAnsi="Times New Roman" w:cs="Times New Roman"/>
          <w:sz w:val="22"/>
        </w:rPr>
        <w:t xml:space="preserve"> parte como miembros permanentes de la organización de base de los centros de estudio o academias de formación de los partidos, sin ostentar cargo de dirección o dignidad en la respectiva organización” y “(c)</w:t>
      </w:r>
      <w:proofErr w:type="spellStart"/>
      <w:r w:rsidRPr="00F36356">
        <w:rPr>
          <w:rFonts w:ascii="Times New Roman" w:hAnsi="Times New Roman" w:cs="Times New Roman"/>
          <w:sz w:val="22"/>
        </w:rPr>
        <w:t>ontribuir</w:t>
      </w:r>
      <w:proofErr w:type="spellEnd"/>
      <w:r w:rsidRPr="00F36356">
        <w:rPr>
          <w:rFonts w:ascii="Times New Roman" w:hAnsi="Times New Roman" w:cs="Times New Roman"/>
          <w:sz w:val="22"/>
        </w:rPr>
        <w:t xml:space="preserve"> a </w:t>
      </w:r>
      <w:r w:rsidRPr="00F36356">
        <w:rPr>
          <w:rFonts w:ascii="Times New Roman" w:hAnsi="Times New Roman" w:cs="Times New Roman"/>
          <w:sz w:val="22"/>
        </w:rPr>
        <w:lastRenderedPageBreak/>
        <w:t xml:space="preserve">los fondos de sus partidos, movimientos y/o candidatos, pero en ningún caso podrán autorizar libranzas a cargo de su remuneración como servidores públicos” fueron declarados inexequibles por su vaguedad. Al respecto dice la Corte en la misma sentencia que </w:t>
      </w:r>
    </w:p>
    <w:p w14:paraId="21F118F2" w14:textId="18CC9590" w:rsidR="0033249F" w:rsidRPr="00F36356" w:rsidRDefault="0033249F" w:rsidP="0033249F">
      <w:pPr>
        <w:spacing w:before="240"/>
        <w:ind w:left="709" w:right="709"/>
        <w:rPr>
          <w:rFonts w:ascii="Times New Roman" w:hAnsi="Times New Roman" w:cs="Times New Roman"/>
          <w:sz w:val="22"/>
        </w:rPr>
      </w:pPr>
      <w:r w:rsidRPr="00F36356">
        <w:rPr>
          <w:rFonts w:ascii="Times New Roman" w:hAnsi="Times New Roman" w:cs="Times New Roman"/>
          <w:sz w:val="22"/>
        </w:rPr>
        <w:t>“En efecto, no se define de qué manera, durante cuánto tiempo y en qué espacios físicos el funcionario público que intervenga en política podrá participar en simposios, conferencias, foros y congresos organizados por el partido; tampoco se definen tales circunstancias para la participación como miembros permanentes de la organización de base de los centros de estudios o academias del partido.</w:t>
      </w:r>
    </w:p>
    <w:p w14:paraId="147A14B5" w14:textId="374F21B2" w:rsidR="0033249F" w:rsidRPr="00F36356" w:rsidRDefault="0033249F" w:rsidP="0033249F">
      <w:pPr>
        <w:spacing w:before="240"/>
        <w:ind w:left="709" w:right="709"/>
        <w:rPr>
          <w:rFonts w:ascii="Times New Roman" w:hAnsi="Times New Roman" w:cs="Times New Roman"/>
          <w:sz w:val="22"/>
        </w:rPr>
      </w:pPr>
      <w:r w:rsidRPr="00F36356">
        <w:rPr>
          <w:rFonts w:ascii="Times New Roman" w:hAnsi="Times New Roman" w:cs="Times New Roman"/>
          <w:sz w:val="22"/>
        </w:rPr>
        <w:t>Por su parte, en lo atinente a la contribución a los fondos de los partidos, movimientos y/o candidatos la ley no regula siquiera de manera mínima el monto, el momento y la forma (en dinero, en especie o con el servicio mismo del funcionario público) en que tales contribuciones pueden darse”.</w:t>
      </w:r>
    </w:p>
    <w:p w14:paraId="2C208FE1" w14:textId="0A1AF7D9" w:rsidR="0033249F" w:rsidRPr="00F36356" w:rsidRDefault="00BE6097" w:rsidP="00030B76">
      <w:pPr>
        <w:spacing w:before="240"/>
        <w:rPr>
          <w:rFonts w:ascii="Times New Roman" w:hAnsi="Times New Roman" w:cs="Times New Roman"/>
          <w:sz w:val="22"/>
        </w:rPr>
      </w:pPr>
      <w:r w:rsidRPr="00F36356">
        <w:rPr>
          <w:rFonts w:ascii="Times New Roman" w:hAnsi="Times New Roman" w:cs="Times New Roman"/>
          <w:sz w:val="22"/>
        </w:rPr>
        <w:t xml:space="preserve">El artículo 40 estableció las sanciones en los siguientes términos, sin </w:t>
      </w:r>
      <w:proofErr w:type="gramStart"/>
      <w:r w:rsidRPr="00F36356">
        <w:rPr>
          <w:rFonts w:ascii="Times New Roman" w:hAnsi="Times New Roman" w:cs="Times New Roman"/>
          <w:sz w:val="22"/>
        </w:rPr>
        <w:t>embargo</w:t>
      </w:r>
      <w:proofErr w:type="gramEnd"/>
      <w:r w:rsidRPr="00F36356">
        <w:rPr>
          <w:rFonts w:ascii="Times New Roman" w:hAnsi="Times New Roman" w:cs="Times New Roman"/>
          <w:sz w:val="22"/>
        </w:rPr>
        <w:t xml:space="preserve"> el inciso segundo fue declarado inexequible considerando que el breve término podía dar lugar a “(…) la impunidad de conductas contrarias al correcto desarrollo de la democracia”: </w:t>
      </w:r>
    </w:p>
    <w:p w14:paraId="632E9F7D" w14:textId="0A99E213" w:rsidR="00BE6097" w:rsidRPr="00F36356" w:rsidRDefault="00BE6097" w:rsidP="00BE6097">
      <w:pPr>
        <w:pStyle w:val="NormalWeb"/>
        <w:shd w:val="clear" w:color="auto" w:fill="FFFFFF"/>
        <w:spacing w:before="0" w:beforeAutospacing="0"/>
        <w:ind w:left="709" w:right="709"/>
        <w:jc w:val="both"/>
        <w:rPr>
          <w:sz w:val="22"/>
          <w:szCs w:val="22"/>
        </w:rPr>
      </w:pPr>
      <w:r w:rsidRPr="00F36356">
        <w:rPr>
          <w:b/>
          <w:bCs/>
          <w:sz w:val="22"/>
          <w:szCs w:val="22"/>
        </w:rPr>
        <w:t>Artículo 40. Sanciones.</w:t>
      </w:r>
      <w:r w:rsidRPr="00F36356">
        <w:rPr>
          <w:sz w:val="22"/>
          <w:szCs w:val="22"/>
        </w:rPr>
        <w:t> Incumplir con las disposiciones consagradas en este capítulo, será sancionable gradualmente de conformidad con lo establecido en la Ley 734 de 2002 y según la gravedad del hecho.</w:t>
      </w:r>
    </w:p>
    <w:p w14:paraId="0EA96E0F" w14:textId="77777777" w:rsidR="00BE6097" w:rsidRPr="00F36356" w:rsidRDefault="00BE6097" w:rsidP="00BE6097">
      <w:pPr>
        <w:pStyle w:val="NormalWeb"/>
        <w:spacing w:before="0" w:beforeAutospacing="0"/>
        <w:ind w:left="709" w:right="709"/>
        <w:jc w:val="both"/>
        <w:rPr>
          <w:sz w:val="22"/>
          <w:szCs w:val="22"/>
          <w:u w:val="single"/>
          <w:shd w:val="clear" w:color="auto" w:fill="FFFFFF"/>
        </w:rPr>
      </w:pPr>
      <w:r w:rsidRPr="00F36356">
        <w:rPr>
          <w:sz w:val="22"/>
          <w:szCs w:val="22"/>
          <w:u w:val="single"/>
          <w:shd w:val="clear" w:color="auto" w:fill="FFFFFF"/>
        </w:rPr>
        <w:t>La investigación de los hechos podrá iniciarse, durante el término de la campaña presidencial y hasta dentro de los treinta (30) días siguientes a la elección.</w:t>
      </w:r>
    </w:p>
    <w:p w14:paraId="47A2F3E8" w14:textId="7C9E86E9" w:rsidR="00BE6097" w:rsidRPr="00F36356" w:rsidRDefault="00BE6097" w:rsidP="00030B76">
      <w:pPr>
        <w:spacing w:before="240"/>
        <w:rPr>
          <w:rFonts w:ascii="Times New Roman" w:hAnsi="Times New Roman" w:cs="Times New Roman"/>
          <w:sz w:val="22"/>
        </w:rPr>
      </w:pPr>
      <w:r w:rsidRPr="00F36356">
        <w:rPr>
          <w:rFonts w:ascii="Times New Roman" w:hAnsi="Times New Roman" w:cs="Times New Roman"/>
          <w:sz w:val="22"/>
        </w:rPr>
        <w:t xml:space="preserve">Finalmente, el artículo 41 reguló la actividad política de los miembros de las corporaciones públicas. Empero, la Corte declaró inexequible la expresión “(…) ni a los funcionarios de </w:t>
      </w:r>
      <w:proofErr w:type="gramStart"/>
      <w:r w:rsidRPr="00F36356">
        <w:rPr>
          <w:rFonts w:ascii="Times New Roman" w:hAnsi="Times New Roman" w:cs="Times New Roman"/>
          <w:sz w:val="22"/>
        </w:rPr>
        <w:t>las mismas</w:t>
      </w:r>
      <w:proofErr w:type="gramEnd"/>
      <w:r w:rsidRPr="00F36356">
        <w:rPr>
          <w:rFonts w:ascii="Times New Roman" w:hAnsi="Times New Roman" w:cs="Times New Roman"/>
          <w:sz w:val="22"/>
        </w:rPr>
        <w:t xml:space="preserve"> (…)” bajo el argumento de que </w:t>
      </w:r>
    </w:p>
    <w:p w14:paraId="63555BCF" w14:textId="0C88885A" w:rsidR="00BE6097" w:rsidRPr="00F36356" w:rsidRDefault="00BE6097" w:rsidP="00BE6097">
      <w:pPr>
        <w:spacing w:before="240"/>
        <w:ind w:left="709" w:right="709"/>
        <w:rPr>
          <w:rFonts w:ascii="Times New Roman" w:hAnsi="Times New Roman" w:cs="Times New Roman"/>
          <w:sz w:val="22"/>
        </w:rPr>
      </w:pPr>
      <w:r w:rsidRPr="00F36356">
        <w:rPr>
          <w:rFonts w:ascii="Times New Roman" w:hAnsi="Times New Roman" w:cs="Times New Roman"/>
          <w:sz w:val="22"/>
        </w:rPr>
        <w:t>“(…) los funcionarios de las corporaciones públicas no desarrollan su labor prioritariamente en el campo político. Por tanto, sería demasiado amplio no limitarle su participación en política a lo señalado en el capítulo III. Además, sería contrario a la igualdad que, sin existir una diferencia lo suficientemente relevante entre estos funcionarios y los demás servidores públicos diferentes a los miembros de las corporaciones, a unos se les permitiera ampliamente participar en política y a otros no”.</w:t>
      </w:r>
    </w:p>
    <w:p w14:paraId="77061E63" w14:textId="77777777" w:rsidR="009A6D21" w:rsidRPr="00F36356" w:rsidRDefault="0003178A" w:rsidP="0003178A">
      <w:pPr>
        <w:spacing w:before="240"/>
        <w:rPr>
          <w:rFonts w:ascii="Times New Roman" w:hAnsi="Times New Roman" w:cs="Times New Roman"/>
          <w:sz w:val="22"/>
        </w:rPr>
      </w:pPr>
      <w:r w:rsidRPr="00F36356">
        <w:rPr>
          <w:rFonts w:ascii="Times New Roman" w:hAnsi="Times New Roman" w:cs="Times New Roman"/>
          <w:sz w:val="22"/>
        </w:rPr>
        <w:t xml:space="preserve">Esto permite concluir que no existe en el ordenamiento jurídico una norma que haya desarrollado este mandato de forma consistente y completa. Por lo tanto, corresponde al Congreso de la República tramitar la ley estatutaria que desarrolle ese derecho. </w:t>
      </w:r>
    </w:p>
    <w:p w14:paraId="7054CA73" w14:textId="3BFCCDCC" w:rsidR="009A6D21" w:rsidRPr="00F36356" w:rsidRDefault="009A6D21" w:rsidP="0003178A">
      <w:pPr>
        <w:spacing w:before="240"/>
        <w:rPr>
          <w:rFonts w:ascii="Times New Roman" w:hAnsi="Times New Roman" w:cs="Times New Roman"/>
          <w:b/>
          <w:bCs/>
          <w:sz w:val="22"/>
        </w:rPr>
      </w:pPr>
      <w:r w:rsidRPr="00F36356">
        <w:rPr>
          <w:rFonts w:ascii="Times New Roman" w:hAnsi="Times New Roman" w:cs="Times New Roman"/>
          <w:b/>
          <w:bCs/>
          <w:sz w:val="22"/>
        </w:rPr>
        <w:lastRenderedPageBreak/>
        <w:t xml:space="preserve">Consideraciones y reglas establecidas por la Corte Constitucional </w:t>
      </w:r>
    </w:p>
    <w:p w14:paraId="1E503A99" w14:textId="156BA4F3" w:rsidR="0003178A" w:rsidRPr="00F36356" w:rsidRDefault="0003178A" w:rsidP="00550A54">
      <w:pPr>
        <w:spacing w:before="240"/>
        <w:rPr>
          <w:rFonts w:ascii="Times New Roman" w:hAnsi="Times New Roman" w:cs="Times New Roman"/>
          <w:sz w:val="22"/>
        </w:rPr>
      </w:pPr>
      <w:r w:rsidRPr="00F36356">
        <w:rPr>
          <w:rFonts w:ascii="Times New Roman" w:hAnsi="Times New Roman" w:cs="Times New Roman"/>
          <w:sz w:val="22"/>
        </w:rPr>
        <w:t xml:space="preserve">Al respecto, la Corte Constitucional, tal y como señalan los autores ha establecido una serie de guías en relación con el contenido de dicha regulación. </w:t>
      </w:r>
      <w:r w:rsidR="00C64933" w:rsidRPr="00F36356">
        <w:rPr>
          <w:rFonts w:ascii="Times New Roman" w:hAnsi="Times New Roman" w:cs="Times New Roman"/>
          <w:sz w:val="22"/>
        </w:rPr>
        <w:t xml:space="preserve">Por lo tanto, es menester establecer las reglas que la Corte constitucional fija para la regulación de la materia. Al respecto, de la lectura de la Sentencia C – 1153 de 2005 surge el llamado a establecer claridad y especificidad en el texto en lo relacionado con </w:t>
      </w:r>
      <w:r w:rsidR="00936190" w:rsidRPr="00F36356">
        <w:rPr>
          <w:rFonts w:ascii="Times New Roman" w:hAnsi="Times New Roman" w:cs="Times New Roman"/>
          <w:sz w:val="22"/>
        </w:rPr>
        <w:t>la creación de las normas. Así mismo, se deduce un llamado a la proporcionalidad y a no establecer disposiciones que creen desigualdades entre sujetos e</w:t>
      </w:r>
      <w:r w:rsidR="00503322" w:rsidRPr="00F36356">
        <w:rPr>
          <w:rFonts w:ascii="Times New Roman" w:hAnsi="Times New Roman" w:cs="Times New Roman"/>
          <w:sz w:val="22"/>
        </w:rPr>
        <w:t>n situaciones diferentes. En la</w:t>
      </w:r>
      <w:r w:rsidR="00936190" w:rsidRPr="00F36356">
        <w:rPr>
          <w:rFonts w:ascii="Times New Roman" w:hAnsi="Times New Roman" w:cs="Times New Roman"/>
          <w:sz w:val="22"/>
        </w:rPr>
        <w:t xml:space="preserve"> Sentencia C – 794 de 2014 la Corte también establece “(…) que los límites que se impongan a la referida permisión deben respetar el contenido esencial de los derechos y las exigencias vinculadas al </w:t>
      </w:r>
      <w:r w:rsidR="00CE30D1" w:rsidRPr="00F36356">
        <w:rPr>
          <w:rFonts w:ascii="Times New Roman" w:hAnsi="Times New Roman" w:cs="Times New Roman"/>
          <w:sz w:val="22"/>
        </w:rPr>
        <w:t xml:space="preserve">principio de proporcionalidad”. </w:t>
      </w:r>
      <w:r w:rsidR="00936190" w:rsidRPr="00F36356">
        <w:rPr>
          <w:rFonts w:ascii="Times New Roman" w:hAnsi="Times New Roman" w:cs="Times New Roman"/>
          <w:sz w:val="22"/>
        </w:rPr>
        <w:t xml:space="preserve">En esa misma sentencia (C – 794 de 2014) la Corte determina </w:t>
      </w:r>
      <w:r w:rsidR="00503322" w:rsidRPr="00F36356">
        <w:rPr>
          <w:rFonts w:ascii="Times New Roman" w:hAnsi="Times New Roman" w:cs="Times New Roman"/>
          <w:sz w:val="22"/>
        </w:rPr>
        <w:t>tres</w:t>
      </w:r>
      <w:r w:rsidR="00EF42FB" w:rsidRPr="00F36356">
        <w:rPr>
          <w:rFonts w:ascii="Times New Roman" w:hAnsi="Times New Roman" w:cs="Times New Roman"/>
          <w:sz w:val="22"/>
        </w:rPr>
        <w:t xml:space="preserve"> (</w:t>
      </w:r>
      <w:r w:rsidR="00503322" w:rsidRPr="00F36356">
        <w:rPr>
          <w:rFonts w:ascii="Times New Roman" w:hAnsi="Times New Roman" w:cs="Times New Roman"/>
          <w:sz w:val="22"/>
        </w:rPr>
        <w:t>3</w:t>
      </w:r>
      <w:r w:rsidR="00EF42FB" w:rsidRPr="00F36356">
        <w:rPr>
          <w:rFonts w:ascii="Times New Roman" w:hAnsi="Times New Roman" w:cs="Times New Roman"/>
          <w:sz w:val="22"/>
        </w:rPr>
        <w:t>)</w:t>
      </w:r>
      <w:r w:rsidR="00936190" w:rsidRPr="00F36356">
        <w:rPr>
          <w:rFonts w:ascii="Times New Roman" w:hAnsi="Times New Roman" w:cs="Times New Roman"/>
          <w:sz w:val="22"/>
        </w:rPr>
        <w:t xml:space="preserve"> reglas para el desarrollo del artículo 127 de la Constitución, por lo que el ejercicio del derecho a la participación política de funcionarios públicos:</w:t>
      </w:r>
    </w:p>
    <w:p w14:paraId="5B0B9308" w14:textId="396AAA84" w:rsidR="00936190" w:rsidRPr="00F36356" w:rsidRDefault="00936190" w:rsidP="00C6403C">
      <w:pPr>
        <w:pStyle w:val="Prrafodelista"/>
        <w:numPr>
          <w:ilvl w:val="0"/>
          <w:numId w:val="13"/>
        </w:numPr>
        <w:spacing w:before="240"/>
        <w:ind w:left="0" w:firstLine="0"/>
        <w:rPr>
          <w:rFonts w:ascii="Times New Roman" w:hAnsi="Times New Roman" w:cs="Times New Roman"/>
          <w:b/>
          <w:bCs/>
          <w:sz w:val="22"/>
        </w:rPr>
      </w:pPr>
      <w:r w:rsidRPr="00F36356">
        <w:rPr>
          <w:rFonts w:ascii="Times New Roman" w:hAnsi="Times New Roman" w:cs="Times New Roman"/>
          <w:b/>
          <w:bCs/>
          <w:sz w:val="22"/>
        </w:rPr>
        <w:t>No puede ser abusivo:</w:t>
      </w:r>
      <w:r w:rsidR="00C6403C" w:rsidRPr="00F36356">
        <w:rPr>
          <w:rFonts w:ascii="Times New Roman" w:hAnsi="Times New Roman" w:cs="Times New Roman"/>
          <w:b/>
          <w:bCs/>
          <w:sz w:val="22"/>
        </w:rPr>
        <w:t xml:space="preserve"> </w:t>
      </w:r>
      <w:r w:rsidR="0063344F" w:rsidRPr="00F36356">
        <w:rPr>
          <w:rFonts w:ascii="Times New Roman" w:hAnsi="Times New Roman" w:cs="Times New Roman"/>
          <w:sz w:val="22"/>
        </w:rPr>
        <w:t>La Corte entiende como un comportamiento abusivo respecto a un derecho “(…) cuando el titular lo ejerce en contra de su finalidad o función (…). Así mismo, enuncia las siguientes como comportamientos que pueden configurarlo:</w:t>
      </w:r>
    </w:p>
    <w:p w14:paraId="0A8C08A5" w14:textId="08FBF9EA" w:rsidR="0063344F" w:rsidRPr="00F36356" w:rsidRDefault="0063344F" w:rsidP="0063344F">
      <w:pPr>
        <w:spacing w:before="240"/>
        <w:ind w:left="709" w:right="709"/>
        <w:rPr>
          <w:rFonts w:ascii="Times New Roman" w:hAnsi="Times New Roman" w:cs="Times New Roman"/>
          <w:sz w:val="22"/>
        </w:rPr>
      </w:pPr>
      <w:r w:rsidRPr="00F36356">
        <w:rPr>
          <w:rFonts w:ascii="Times New Roman" w:hAnsi="Times New Roman" w:cs="Times New Roman"/>
          <w:sz w:val="22"/>
        </w:rPr>
        <w:t xml:space="preserve">“(i) la utilización de </w:t>
      </w:r>
      <w:r w:rsidR="00BE735E" w:rsidRPr="00F36356">
        <w:rPr>
          <w:rFonts w:ascii="Times New Roman" w:hAnsi="Times New Roman" w:cs="Times New Roman"/>
          <w:sz w:val="22"/>
        </w:rPr>
        <w:t>‘</w:t>
      </w:r>
      <w:r w:rsidRPr="00F36356">
        <w:rPr>
          <w:rFonts w:ascii="Times New Roman" w:hAnsi="Times New Roman" w:cs="Times New Roman"/>
          <w:sz w:val="22"/>
        </w:rPr>
        <w:t>los elementos de su despacho para hacer proselitismo o para desempeñar en cualquier sentido la actividad política</w:t>
      </w:r>
      <w:r w:rsidR="00BE735E" w:rsidRPr="00F36356">
        <w:rPr>
          <w:rFonts w:ascii="Times New Roman" w:hAnsi="Times New Roman" w:cs="Times New Roman"/>
          <w:sz w:val="22"/>
        </w:rPr>
        <w:t>’</w:t>
      </w:r>
      <w:r w:rsidRPr="00F36356">
        <w:rPr>
          <w:rFonts w:ascii="Times New Roman" w:hAnsi="Times New Roman" w:cs="Times New Roman"/>
          <w:sz w:val="22"/>
        </w:rPr>
        <w:t>; (</w:t>
      </w:r>
      <w:proofErr w:type="spellStart"/>
      <w:r w:rsidRPr="00F36356">
        <w:rPr>
          <w:rFonts w:ascii="Times New Roman" w:hAnsi="Times New Roman" w:cs="Times New Roman"/>
          <w:sz w:val="22"/>
        </w:rPr>
        <w:t>ii</w:t>
      </w:r>
      <w:proofErr w:type="spellEnd"/>
      <w:r w:rsidRPr="00F36356">
        <w:rPr>
          <w:rFonts w:ascii="Times New Roman" w:hAnsi="Times New Roman" w:cs="Times New Roman"/>
          <w:sz w:val="22"/>
        </w:rPr>
        <w:t xml:space="preserve">) el empleo del </w:t>
      </w:r>
      <w:r w:rsidR="00BE735E" w:rsidRPr="00F36356">
        <w:rPr>
          <w:rFonts w:ascii="Times New Roman" w:hAnsi="Times New Roman" w:cs="Times New Roman"/>
          <w:sz w:val="22"/>
        </w:rPr>
        <w:t>‘</w:t>
      </w:r>
      <w:r w:rsidRPr="00F36356">
        <w:rPr>
          <w:rFonts w:ascii="Times New Roman" w:hAnsi="Times New Roman" w:cs="Times New Roman"/>
          <w:sz w:val="22"/>
        </w:rPr>
        <w:t>tiempo de servicio u horario de trabajo para gestionar ese tipo de intereses</w:t>
      </w:r>
      <w:r w:rsidR="00BE735E" w:rsidRPr="00F36356">
        <w:rPr>
          <w:rFonts w:ascii="Times New Roman" w:hAnsi="Times New Roman" w:cs="Times New Roman"/>
          <w:sz w:val="22"/>
        </w:rPr>
        <w:t>’</w:t>
      </w:r>
      <w:r w:rsidRPr="00F36356">
        <w:rPr>
          <w:rFonts w:ascii="Times New Roman" w:hAnsi="Times New Roman" w:cs="Times New Roman"/>
          <w:sz w:val="22"/>
        </w:rPr>
        <w:t>; (</w:t>
      </w:r>
      <w:proofErr w:type="spellStart"/>
      <w:r w:rsidRPr="00F36356">
        <w:rPr>
          <w:rFonts w:ascii="Times New Roman" w:hAnsi="Times New Roman" w:cs="Times New Roman"/>
          <w:sz w:val="22"/>
        </w:rPr>
        <w:t>iii</w:t>
      </w:r>
      <w:proofErr w:type="spellEnd"/>
      <w:r w:rsidRPr="00F36356">
        <w:rPr>
          <w:rFonts w:ascii="Times New Roman" w:hAnsi="Times New Roman" w:cs="Times New Roman"/>
          <w:sz w:val="22"/>
        </w:rPr>
        <w:t xml:space="preserve">) el uso de </w:t>
      </w:r>
      <w:r w:rsidR="00BE735E" w:rsidRPr="00F36356">
        <w:rPr>
          <w:rFonts w:ascii="Times New Roman" w:hAnsi="Times New Roman" w:cs="Times New Roman"/>
          <w:sz w:val="22"/>
        </w:rPr>
        <w:t>‘</w:t>
      </w:r>
      <w:r w:rsidRPr="00F36356">
        <w:rPr>
          <w:rFonts w:ascii="Times New Roman" w:hAnsi="Times New Roman" w:cs="Times New Roman"/>
          <w:sz w:val="22"/>
        </w:rPr>
        <w:t>información reservada tomada de los archivos de la entidad pública a los cuales tiene acceso por razón de su cargo</w:t>
      </w:r>
      <w:r w:rsidR="00BE735E" w:rsidRPr="00F36356">
        <w:rPr>
          <w:rFonts w:ascii="Times New Roman" w:hAnsi="Times New Roman" w:cs="Times New Roman"/>
          <w:sz w:val="22"/>
        </w:rPr>
        <w:t>’</w:t>
      </w:r>
      <w:r w:rsidRPr="00F36356">
        <w:rPr>
          <w:rFonts w:ascii="Times New Roman" w:hAnsi="Times New Roman" w:cs="Times New Roman"/>
          <w:sz w:val="22"/>
        </w:rPr>
        <w:t xml:space="preserve"> para desarrollar actividades políticas; y (</w:t>
      </w:r>
      <w:proofErr w:type="spellStart"/>
      <w:r w:rsidRPr="00F36356">
        <w:rPr>
          <w:rFonts w:ascii="Times New Roman" w:hAnsi="Times New Roman" w:cs="Times New Roman"/>
          <w:sz w:val="22"/>
        </w:rPr>
        <w:t>iv</w:t>
      </w:r>
      <w:proofErr w:type="spellEnd"/>
      <w:r w:rsidRPr="00F36356">
        <w:rPr>
          <w:rFonts w:ascii="Times New Roman" w:hAnsi="Times New Roman" w:cs="Times New Roman"/>
          <w:sz w:val="22"/>
        </w:rPr>
        <w:t xml:space="preserve">) el ejercicio de las competencias de una forma que incline de forma ilegítima la actuación de Estado </w:t>
      </w:r>
      <w:r w:rsidR="00BE735E" w:rsidRPr="00F36356">
        <w:rPr>
          <w:rFonts w:ascii="Times New Roman" w:hAnsi="Times New Roman" w:cs="Times New Roman"/>
          <w:sz w:val="22"/>
        </w:rPr>
        <w:t>‘</w:t>
      </w:r>
      <w:r w:rsidRPr="00F36356">
        <w:rPr>
          <w:rFonts w:ascii="Times New Roman" w:hAnsi="Times New Roman" w:cs="Times New Roman"/>
          <w:sz w:val="22"/>
        </w:rPr>
        <w:t>a favor de una determinada corriente o movimiento político</w:t>
      </w:r>
      <w:r w:rsidR="00BE735E" w:rsidRPr="00F36356">
        <w:rPr>
          <w:rFonts w:ascii="Times New Roman" w:hAnsi="Times New Roman" w:cs="Times New Roman"/>
          <w:sz w:val="22"/>
        </w:rPr>
        <w:t>’</w:t>
      </w:r>
      <w:r w:rsidRPr="00F36356">
        <w:rPr>
          <w:rFonts w:ascii="Times New Roman" w:hAnsi="Times New Roman" w:cs="Times New Roman"/>
          <w:sz w:val="22"/>
        </w:rPr>
        <w:t>”</w:t>
      </w:r>
      <w:r w:rsidR="00BE735E" w:rsidRPr="00F36356">
        <w:rPr>
          <w:rFonts w:ascii="Times New Roman" w:hAnsi="Times New Roman" w:cs="Times New Roman"/>
          <w:sz w:val="22"/>
        </w:rPr>
        <w:t>.</w:t>
      </w:r>
    </w:p>
    <w:p w14:paraId="238BC1FB" w14:textId="64516EEA" w:rsidR="00936190" w:rsidRPr="00F36356" w:rsidRDefault="00936190" w:rsidP="00C6403C">
      <w:pPr>
        <w:pStyle w:val="Prrafodelista"/>
        <w:numPr>
          <w:ilvl w:val="0"/>
          <w:numId w:val="13"/>
        </w:numPr>
        <w:spacing w:before="240"/>
        <w:ind w:left="0" w:firstLine="0"/>
        <w:rPr>
          <w:rFonts w:ascii="Times New Roman" w:hAnsi="Times New Roman" w:cs="Times New Roman"/>
          <w:b/>
          <w:bCs/>
          <w:sz w:val="22"/>
        </w:rPr>
      </w:pPr>
      <w:r w:rsidRPr="00F36356">
        <w:rPr>
          <w:rFonts w:ascii="Times New Roman" w:hAnsi="Times New Roman" w:cs="Times New Roman"/>
          <w:b/>
          <w:bCs/>
          <w:sz w:val="22"/>
        </w:rPr>
        <w:t>No puede desconocer las reglas constitucionales específicas aplicables a todos los empleados del Estado:</w:t>
      </w:r>
      <w:r w:rsidR="00C6403C" w:rsidRPr="00F36356">
        <w:rPr>
          <w:rFonts w:ascii="Times New Roman" w:hAnsi="Times New Roman" w:cs="Times New Roman"/>
          <w:b/>
          <w:bCs/>
          <w:sz w:val="22"/>
        </w:rPr>
        <w:t xml:space="preserve"> </w:t>
      </w:r>
      <w:r w:rsidR="0063344F" w:rsidRPr="00F36356">
        <w:rPr>
          <w:rFonts w:ascii="Times New Roman" w:hAnsi="Times New Roman" w:cs="Times New Roman"/>
          <w:sz w:val="22"/>
        </w:rPr>
        <w:t xml:space="preserve">Al respecto, la Corte trae a colación dos (2) límites específicos establecidos por la constitución: la prohibición del artículo 110 “(…) a quienes desempeñan funciones públicas [de] hacer contribución alguna a los partidos, movimientos o candidatos, o inducir a otros a que lo hagan, salvo las excepciones que establezca la ley” y la del mismo artículo 127 de </w:t>
      </w:r>
      <w:r w:rsidR="00C6403C" w:rsidRPr="00F36356">
        <w:rPr>
          <w:rFonts w:ascii="Times New Roman" w:hAnsi="Times New Roman" w:cs="Times New Roman"/>
          <w:sz w:val="22"/>
        </w:rPr>
        <w:t>utilizar el “(…) empleo para presionar a los ciudadanos a respaldar una causa o campaña política”.</w:t>
      </w:r>
    </w:p>
    <w:p w14:paraId="2318E186" w14:textId="77777777" w:rsidR="00C6403C" w:rsidRPr="00F36356" w:rsidRDefault="00C6403C" w:rsidP="00C6403C">
      <w:pPr>
        <w:pStyle w:val="Prrafodelista"/>
        <w:spacing w:before="240"/>
        <w:ind w:left="360"/>
        <w:rPr>
          <w:rFonts w:ascii="Times New Roman" w:hAnsi="Times New Roman" w:cs="Times New Roman"/>
          <w:b/>
          <w:bCs/>
          <w:sz w:val="22"/>
        </w:rPr>
      </w:pPr>
    </w:p>
    <w:p w14:paraId="216DD051" w14:textId="5A04B51E" w:rsidR="009A6D21" w:rsidRPr="00F36356" w:rsidRDefault="00936190" w:rsidP="009A6D21">
      <w:pPr>
        <w:pStyle w:val="Prrafodelista"/>
        <w:numPr>
          <w:ilvl w:val="0"/>
          <w:numId w:val="13"/>
        </w:numPr>
        <w:spacing w:before="240"/>
        <w:ind w:left="0" w:firstLine="0"/>
        <w:rPr>
          <w:rFonts w:ascii="Times New Roman" w:hAnsi="Times New Roman" w:cs="Times New Roman"/>
          <w:b/>
          <w:bCs/>
          <w:sz w:val="22"/>
        </w:rPr>
      </w:pPr>
      <w:r w:rsidRPr="00F36356">
        <w:rPr>
          <w:rFonts w:ascii="Times New Roman" w:hAnsi="Times New Roman" w:cs="Times New Roman"/>
          <w:b/>
          <w:bCs/>
          <w:sz w:val="22"/>
        </w:rPr>
        <w:t>Sólo procede con la expedición de una ley estatutaria que la autorice y fije las condiciones de ejercicio:</w:t>
      </w:r>
      <w:r w:rsidR="00C6403C" w:rsidRPr="00F36356">
        <w:rPr>
          <w:rFonts w:ascii="Times New Roman" w:hAnsi="Times New Roman" w:cs="Times New Roman"/>
          <w:b/>
          <w:bCs/>
          <w:sz w:val="22"/>
        </w:rPr>
        <w:t xml:space="preserve"> </w:t>
      </w:r>
      <w:r w:rsidR="00C6403C" w:rsidRPr="00F36356">
        <w:rPr>
          <w:rFonts w:ascii="Times New Roman" w:hAnsi="Times New Roman" w:cs="Times New Roman"/>
          <w:sz w:val="22"/>
        </w:rPr>
        <w:t>Finalmente, aunque la discusión es más larga, la Corte prevé que la construcción gramatical del artículo 127 establecida por el constituyente secundario mediante el Acto Legislativo 2 de 2015 lleva a la conclusión de que “(…) la participación de los empleados del Estado en las actividades de los partidos y movimientos o en las controversias políticas, se subordina a la expedición de un régimen estatutario que la decrete y establezca las condiciones para ello”</w:t>
      </w:r>
      <w:r w:rsidR="00503322" w:rsidRPr="00F36356">
        <w:rPr>
          <w:rFonts w:ascii="Times New Roman" w:hAnsi="Times New Roman" w:cs="Times New Roman"/>
          <w:sz w:val="22"/>
        </w:rPr>
        <w:t>, como se plantea en la Sentencia C – 794 de 2014</w:t>
      </w:r>
      <w:r w:rsidR="00C6403C" w:rsidRPr="00F36356">
        <w:rPr>
          <w:rFonts w:ascii="Times New Roman" w:hAnsi="Times New Roman" w:cs="Times New Roman"/>
          <w:sz w:val="22"/>
        </w:rPr>
        <w:t xml:space="preserve">. </w:t>
      </w:r>
      <w:bookmarkEnd w:id="0"/>
    </w:p>
    <w:p w14:paraId="4AAAB8E6" w14:textId="77777777" w:rsidR="009A6D21" w:rsidRPr="00F36356" w:rsidRDefault="009A6D21" w:rsidP="009A6D21">
      <w:pPr>
        <w:pStyle w:val="Prrafodelista"/>
        <w:spacing w:before="240"/>
        <w:ind w:left="0"/>
        <w:rPr>
          <w:rFonts w:ascii="Times New Roman" w:hAnsi="Times New Roman" w:cs="Times New Roman"/>
          <w:b/>
          <w:bCs/>
          <w:sz w:val="22"/>
        </w:rPr>
      </w:pPr>
    </w:p>
    <w:p w14:paraId="6FBC1594" w14:textId="27C23E4D" w:rsidR="00503322" w:rsidRPr="00F36356" w:rsidRDefault="00503322" w:rsidP="009A6D21">
      <w:pPr>
        <w:pStyle w:val="Prrafodelista"/>
        <w:spacing w:before="240"/>
        <w:ind w:left="0"/>
        <w:rPr>
          <w:rFonts w:ascii="Times New Roman" w:hAnsi="Times New Roman" w:cs="Times New Roman"/>
          <w:b/>
          <w:bCs/>
          <w:sz w:val="22"/>
        </w:rPr>
      </w:pPr>
      <w:proofErr w:type="gramStart"/>
      <w:r w:rsidRPr="00F36356">
        <w:rPr>
          <w:rFonts w:ascii="Times New Roman" w:hAnsi="Times New Roman" w:cs="Times New Roman"/>
          <w:b/>
          <w:bCs/>
          <w:sz w:val="22"/>
        </w:rPr>
        <w:t>Modificación propuestas</w:t>
      </w:r>
      <w:proofErr w:type="gramEnd"/>
      <w:r w:rsidRPr="00F36356">
        <w:rPr>
          <w:rFonts w:ascii="Times New Roman" w:hAnsi="Times New Roman" w:cs="Times New Roman"/>
          <w:b/>
          <w:bCs/>
          <w:sz w:val="22"/>
        </w:rPr>
        <w:t xml:space="preserve"> </w:t>
      </w:r>
    </w:p>
    <w:p w14:paraId="61DCE623" w14:textId="7275C892" w:rsidR="00503322" w:rsidRPr="00F36356" w:rsidRDefault="00503322" w:rsidP="009A6D21">
      <w:pPr>
        <w:pStyle w:val="Prrafodelista"/>
        <w:spacing w:before="240"/>
        <w:ind w:left="0"/>
        <w:rPr>
          <w:rFonts w:ascii="Times New Roman" w:hAnsi="Times New Roman" w:cs="Times New Roman"/>
          <w:b/>
          <w:bCs/>
          <w:sz w:val="22"/>
        </w:rPr>
      </w:pPr>
    </w:p>
    <w:p w14:paraId="0B17C4EA" w14:textId="77777777" w:rsidR="00CE30D1" w:rsidRPr="00F36356" w:rsidRDefault="00CE30D1" w:rsidP="00CE30D1">
      <w:pPr>
        <w:pStyle w:val="Prrafodelista"/>
        <w:spacing w:before="240"/>
        <w:ind w:left="0"/>
        <w:rPr>
          <w:rFonts w:ascii="Times New Roman" w:hAnsi="Times New Roman" w:cs="Times New Roman"/>
          <w:bCs/>
          <w:sz w:val="22"/>
        </w:rPr>
      </w:pPr>
      <w:r w:rsidRPr="00F36356">
        <w:rPr>
          <w:rFonts w:ascii="Times New Roman" w:hAnsi="Times New Roman" w:cs="Times New Roman"/>
          <w:bCs/>
          <w:sz w:val="22"/>
        </w:rPr>
        <w:t>Considerando lo anterior, se propone realizar las siguientes adiciones al proyecto de ley:</w:t>
      </w:r>
    </w:p>
    <w:p w14:paraId="29EA0A9E" w14:textId="77777777" w:rsidR="00CE30D1" w:rsidRPr="00F36356" w:rsidRDefault="00CE30D1" w:rsidP="00CE30D1">
      <w:pPr>
        <w:pStyle w:val="Prrafodelista"/>
        <w:spacing w:before="240"/>
        <w:ind w:left="0"/>
        <w:rPr>
          <w:rFonts w:ascii="Times New Roman" w:hAnsi="Times New Roman" w:cs="Times New Roman"/>
          <w:bCs/>
          <w:sz w:val="22"/>
        </w:rPr>
      </w:pPr>
    </w:p>
    <w:p w14:paraId="12A61F6D"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Se agrega una definición específica de “participación en política” que incluye el “participar, tomar parte, manifestarse o intervenir en las actividades de los partidos y movimientos y en las controversias políticas”, que es la redacción de la Constitución, y el “manifestarse en discusiones o controversias públicas de interés general que se desarrollen en ejercicio de la libertad de expresión y al margen de un debate electoral o disputa partidista”, que se refiere a la posibilidad de participación general reconocida por la Corte Constitucional.</w:t>
      </w:r>
    </w:p>
    <w:p w14:paraId="0A104BC7" w14:textId="5706D612" w:rsidR="00CE30D1"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 xml:space="preserve">En el artículo 4, donde se hace alusión a quienes están cobijados por la </w:t>
      </w:r>
      <w:r w:rsidRPr="00F36356">
        <w:rPr>
          <w:rFonts w:ascii="Times New Roman" w:hAnsi="Times New Roman" w:cs="Times New Roman"/>
          <w:sz w:val="22"/>
        </w:rPr>
        <w:t>regla prohibitiva absoluta</w:t>
      </w:r>
      <w:r w:rsidRPr="00F36356">
        <w:rPr>
          <w:rFonts w:ascii="Times New Roman" w:hAnsi="Times New Roman" w:cs="Times New Roman"/>
          <w:bCs/>
          <w:sz w:val="22"/>
        </w:rPr>
        <w:t xml:space="preserve">, se agrega a los “empleados que se desempeñen en órganos electorales”, de manera que se armonice con el artículo 127 de la Constitución. Así mismo, se adiciona a los funcionarios que ocupan cargos de elección popular uninominal – es decir, alcaldes, gobernadores y presidente –, considerando que, por su posición jerárquica, tiene sentido que tengan la misma restricción. </w:t>
      </w:r>
    </w:p>
    <w:p w14:paraId="3C4F6222" w14:textId="139600FB" w:rsidR="00275DAD" w:rsidRPr="00F36356" w:rsidRDefault="00275DAD" w:rsidP="00275DAD">
      <w:pPr>
        <w:pStyle w:val="Prrafodelista"/>
        <w:numPr>
          <w:ilvl w:val="0"/>
          <w:numId w:val="14"/>
        </w:numPr>
        <w:spacing w:before="240"/>
        <w:rPr>
          <w:rFonts w:ascii="Times New Roman" w:hAnsi="Times New Roman" w:cs="Times New Roman"/>
          <w:bCs/>
          <w:sz w:val="22"/>
        </w:rPr>
      </w:pPr>
      <w:r>
        <w:rPr>
          <w:rFonts w:ascii="Times New Roman" w:hAnsi="Times New Roman" w:cs="Times New Roman"/>
          <w:bCs/>
          <w:sz w:val="22"/>
        </w:rPr>
        <w:t xml:space="preserve">En el artículo 5 (cosa que ya se homologa en el artículo 2) se deja claro que los particulares que tengan </w:t>
      </w:r>
      <w:r w:rsidRPr="00275DAD">
        <w:rPr>
          <w:rFonts w:ascii="Times New Roman" w:hAnsi="Times New Roman" w:cs="Times New Roman"/>
          <w:bCs/>
          <w:sz w:val="22"/>
        </w:rPr>
        <w:t>contr</w:t>
      </w:r>
      <w:r>
        <w:rPr>
          <w:rFonts w:ascii="Times New Roman" w:hAnsi="Times New Roman" w:cs="Times New Roman"/>
          <w:bCs/>
          <w:sz w:val="22"/>
        </w:rPr>
        <w:t xml:space="preserve">atos de prestación de servicios están cobijados en las disposiciones de esta ley para participar en política. </w:t>
      </w:r>
    </w:p>
    <w:p w14:paraId="2E37C718"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En el artículo 6 se adicionan dos parágrafos:</w:t>
      </w:r>
    </w:p>
    <w:p w14:paraId="2CDDA73B" w14:textId="77777777" w:rsidR="00CE30D1" w:rsidRPr="00F36356" w:rsidRDefault="00CE30D1" w:rsidP="00CE30D1">
      <w:pPr>
        <w:pStyle w:val="Prrafodelista"/>
        <w:numPr>
          <w:ilvl w:val="1"/>
          <w:numId w:val="14"/>
        </w:numPr>
        <w:spacing w:before="240"/>
        <w:rPr>
          <w:rFonts w:ascii="Times New Roman" w:hAnsi="Times New Roman" w:cs="Times New Roman"/>
          <w:bCs/>
          <w:sz w:val="22"/>
        </w:rPr>
      </w:pPr>
      <w:r w:rsidRPr="00F36356">
        <w:rPr>
          <w:rFonts w:ascii="Times New Roman" w:hAnsi="Times New Roman" w:cs="Times New Roman"/>
          <w:bCs/>
          <w:sz w:val="22"/>
        </w:rPr>
        <w:t>El primero establece que “ninguna de las actividades descritas en el presente artículo podrá llevarse a cabo en el horario de trabajo ni en ejercicio de las funciones correspondientes a su cargo”, considerando que es el límite necesario que debe dejarse claro.</w:t>
      </w:r>
    </w:p>
    <w:p w14:paraId="4E654F29" w14:textId="77777777" w:rsidR="00CE30D1" w:rsidRPr="00F36356" w:rsidRDefault="00CE30D1" w:rsidP="00CE30D1">
      <w:pPr>
        <w:pStyle w:val="Prrafodelista"/>
        <w:numPr>
          <w:ilvl w:val="1"/>
          <w:numId w:val="14"/>
        </w:numPr>
        <w:spacing w:before="240"/>
        <w:rPr>
          <w:rFonts w:ascii="Times New Roman" w:hAnsi="Times New Roman" w:cs="Times New Roman"/>
          <w:bCs/>
          <w:sz w:val="22"/>
        </w:rPr>
      </w:pPr>
      <w:r w:rsidRPr="00F36356">
        <w:rPr>
          <w:rFonts w:ascii="Times New Roman" w:hAnsi="Times New Roman" w:cs="Times New Roman"/>
          <w:bCs/>
          <w:sz w:val="22"/>
        </w:rPr>
        <w:t>El segundo establece una restricción adicional para los servidores públicos que ejerzan jurisdicción, autoridad civil o política, o cargo de dirección administrativa, los cuales sólo estarán facultados para participar en política en los términos de los numerales 6.1, 6.2 y 6.3 de ese artículo.</w:t>
      </w:r>
    </w:p>
    <w:p w14:paraId="1F9AB1BC"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Se establecen aclaraciones en algunos numerales del artículo 7, especialmente extendiendo las restricciones al uso de redes sociales y medios digitales. Así mismo, se agrega como restricción adicional el para los servidores el “ejercer sus funciones o utilizar su cargo para inclinar de forma ilegítima la actuación de Estado a favor de una determinada corriente o movimiento político”.</w:t>
      </w:r>
    </w:p>
    <w:p w14:paraId="0CA14AF9"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Se elimina el parágrafo del artículo 8 que autorizaba a funcionarios de las corporaciones públicas para inscribirse como candidatos ante las mismas corporaciones en las que ejercen sus funciones.</w:t>
      </w:r>
    </w:p>
    <w:p w14:paraId="22C5E57C"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t xml:space="preserve">Se agrega un artículo nuevo que pretende sustituir y modificar el </w:t>
      </w:r>
      <w:r w:rsidRPr="00F36356">
        <w:rPr>
          <w:rFonts w:ascii="Times New Roman" w:hAnsi="Times New Roman" w:cs="Times New Roman"/>
          <w:sz w:val="22"/>
        </w:rPr>
        <w:t>contenido del inciso 3 del parágrafo del artículo 38 de la Ley 996 de 2005, abriendo la discusión al uso de espacios públicos – como placas polideportivas y otros espacios – para candidatos en época electoral, en igualdad de condiciones. Las demás restricciones están como venían en dicho artículo. Se propone que el Ministerio del Interior regule la materia.</w:t>
      </w:r>
    </w:p>
    <w:p w14:paraId="1D019446" w14:textId="77777777" w:rsidR="00CE30D1" w:rsidRPr="00F36356" w:rsidRDefault="00CE30D1" w:rsidP="00CE30D1">
      <w:pPr>
        <w:pStyle w:val="Prrafodelista"/>
        <w:numPr>
          <w:ilvl w:val="0"/>
          <w:numId w:val="14"/>
        </w:numPr>
        <w:spacing w:before="240"/>
        <w:rPr>
          <w:rFonts w:ascii="Times New Roman" w:hAnsi="Times New Roman" w:cs="Times New Roman"/>
          <w:bCs/>
          <w:sz w:val="22"/>
        </w:rPr>
      </w:pPr>
      <w:r w:rsidRPr="00F36356">
        <w:rPr>
          <w:rFonts w:ascii="Times New Roman" w:hAnsi="Times New Roman" w:cs="Times New Roman"/>
          <w:bCs/>
          <w:sz w:val="22"/>
        </w:rPr>
        <w:lastRenderedPageBreak/>
        <w:t>Por último, se propone que este proyecto de ley, al ser aprobado, e</w:t>
      </w:r>
      <w:r w:rsidRPr="00F36356">
        <w:rPr>
          <w:rFonts w:ascii="Times New Roman" w:hAnsi="Times New Roman" w:cs="Times New Roman"/>
          <w:sz w:val="22"/>
        </w:rPr>
        <w:t>ntre en vigencia finalizada la actual campaña y cuando ya se haya posesionado el siguiente presidente o presidenta, el 08 de agosto de 2022; de manera que no afecte las reglas de juego actuales.</w:t>
      </w:r>
    </w:p>
    <w:p w14:paraId="6C45C658" w14:textId="77777777" w:rsidR="00503322" w:rsidRPr="00F36356" w:rsidRDefault="00503322" w:rsidP="009A6D21">
      <w:pPr>
        <w:pStyle w:val="Prrafodelista"/>
        <w:spacing w:before="240"/>
        <w:ind w:left="0"/>
        <w:rPr>
          <w:rFonts w:ascii="Times New Roman" w:hAnsi="Times New Roman" w:cs="Times New Roman"/>
          <w:b/>
          <w:bCs/>
          <w:sz w:val="22"/>
        </w:rPr>
      </w:pPr>
    </w:p>
    <w:p w14:paraId="18BDFD4D" w14:textId="1D94B08D" w:rsidR="009A6D21" w:rsidRPr="00F36356" w:rsidRDefault="009A6D21" w:rsidP="009A6D21">
      <w:pPr>
        <w:pStyle w:val="Prrafodelista"/>
        <w:spacing w:before="240"/>
        <w:ind w:left="0"/>
        <w:rPr>
          <w:rFonts w:ascii="Times New Roman" w:hAnsi="Times New Roman" w:cs="Times New Roman"/>
          <w:b/>
          <w:bCs/>
          <w:sz w:val="22"/>
        </w:rPr>
      </w:pPr>
      <w:r w:rsidRPr="00F36356">
        <w:rPr>
          <w:rFonts w:ascii="Times New Roman" w:hAnsi="Times New Roman" w:cs="Times New Roman"/>
          <w:b/>
          <w:bCs/>
          <w:sz w:val="22"/>
        </w:rPr>
        <w:t>Naturaleza del proyecto</w:t>
      </w:r>
    </w:p>
    <w:p w14:paraId="2F0AC0A0" w14:textId="757A5440" w:rsidR="009A6D21" w:rsidRPr="00F36356" w:rsidRDefault="009A6D21" w:rsidP="009A6D21">
      <w:pPr>
        <w:pStyle w:val="Prrafodelista"/>
        <w:spacing w:before="240"/>
        <w:ind w:left="0"/>
        <w:rPr>
          <w:rFonts w:ascii="Times New Roman" w:hAnsi="Times New Roman" w:cs="Times New Roman"/>
          <w:b/>
          <w:bCs/>
          <w:sz w:val="22"/>
        </w:rPr>
      </w:pPr>
    </w:p>
    <w:p w14:paraId="70FF160E" w14:textId="6B0EF169" w:rsidR="009A6D21" w:rsidRPr="00F36356" w:rsidRDefault="009A6D21" w:rsidP="009A6D21">
      <w:pPr>
        <w:pStyle w:val="Prrafodelista"/>
        <w:spacing w:before="240"/>
        <w:ind w:left="0"/>
        <w:rPr>
          <w:rFonts w:ascii="Times New Roman" w:hAnsi="Times New Roman" w:cs="Times New Roman"/>
          <w:sz w:val="22"/>
        </w:rPr>
      </w:pPr>
      <w:r w:rsidRPr="00F36356">
        <w:rPr>
          <w:rFonts w:ascii="Times New Roman" w:hAnsi="Times New Roman" w:cs="Times New Roman"/>
          <w:sz w:val="22"/>
        </w:rPr>
        <w:t xml:space="preserve">Considerando que el inciso tercero del artículo 127 de la constitución política establece explícitamente que debe ser una ley estatutaria la que revise esta materia, que así lo ha reiterado la Corte Constitucional, y que existe un concepto de la Comisión Primera de la Cámara de Representantes que afirma lo mismo, se propone tramitar el presente proyecto como una ley estatutaria.  </w:t>
      </w:r>
    </w:p>
    <w:p w14:paraId="2B832C6D" w14:textId="77777777" w:rsidR="00ED2689" w:rsidRPr="00F36356" w:rsidRDefault="00ED2689" w:rsidP="00ED2689">
      <w:pPr>
        <w:pStyle w:val="Prrafodelista"/>
        <w:spacing w:before="240"/>
        <w:ind w:left="0"/>
        <w:rPr>
          <w:rFonts w:ascii="Times New Roman" w:hAnsi="Times New Roman" w:cs="Times New Roman"/>
          <w:b/>
          <w:bCs/>
          <w:sz w:val="22"/>
        </w:rPr>
      </w:pPr>
    </w:p>
    <w:p w14:paraId="71F0FC0E" w14:textId="4671AC1F" w:rsidR="00550A54" w:rsidRPr="00F36356" w:rsidRDefault="00ED2689" w:rsidP="00ED2689">
      <w:pPr>
        <w:pStyle w:val="Prrafodelista"/>
        <w:numPr>
          <w:ilvl w:val="0"/>
          <w:numId w:val="1"/>
        </w:numPr>
        <w:rPr>
          <w:rFonts w:ascii="Times New Roman" w:hAnsi="Times New Roman" w:cs="Times New Roman"/>
          <w:b/>
          <w:bCs/>
          <w:sz w:val="22"/>
        </w:rPr>
      </w:pPr>
      <w:r w:rsidRPr="00F36356">
        <w:rPr>
          <w:rFonts w:ascii="Times New Roman" w:hAnsi="Times New Roman" w:cs="Times New Roman"/>
          <w:b/>
          <w:bCs/>
          <w:sz w:val="22"/>
        </w:rPr>
        <w:t xml:space="preserve">PLIEGO DE MODIFICACIONES </w:t>
      </w:r>
    </w:p>
    <w:p w14:paraId="000A9531" w14:textId="6408F7D6" w:rsidR="00550A54" w:rsidRPr="00F36356" w:rsidRDefault="00ED2689" w:rsidP="00ED2689">
      <w:pPr>
        <w:rPr>
          <w:rFonts w:ascii="Times New Roman" w:hAnsi="Times New Roman" w:cs="Times New Roman"/>
          <w:sz w:val="22"/>
        </w:rPr>
      </w:pPr>
      <w:r w:rsidRPr="00F36356">
        <w:rPr>
          <w:rFonts w:ascii="Times New Roman" w:hAnsi="Times New Roman" w:cs="Times New Roman"/>
          <w:sz w:val="22"/>
        </w:rPr>
        <w:t>Considerando el análisis anterior, se pasa a analizar el texto y a incorporar los cambios correspondientes para que se ajuste a estas reglas; y, en ese sentido, el texto propuesto se modifica de la siguiente forma:</w:t>
      </w:r>
    </w:p>
    <w:tbl>
      <w:tblPr>
        <w:tblStyle w:val="Tablaconcuadrcula"/>
        <w:tblW w:w="9104" w:type="dxa"/>
        <w:tblLook w:val="04A0" w:firstRow="1" w:lastRow="0" w:firstColumn="1" w:lastColumn="0" w:noHBand="0" w:noVBand="1"/>
      </w:tblPr>
      <w:tblGrid>
        <w:gridCol w:w="3504"/>
        <w:gridCol w:w="3597"/>
        <w:gridCol w:w="2003"/>
      </w:tblGrid>
      <w:tr w:rsidR="001F24C8" w:rsidRPr="00F36356" w14:paraId="5CDB40EA" w14:textId="77777777" w:rsidTr="009301C5">
        <w:tc>
          <w:tcPr>
            <w:tcW w:w="3504" w:type="dxa"/>
          </w:tcPr>
          <w:p w14:paraId="29614643" w14:textId="77777777" w:rsidR="001F24C8" w:rsidRPr="00F36356" w:rsidRDefault="001F24C8" w:rsidP="009301C5">
            <w:pPr>
              <w:jc w:val="center"/>
              <w:rPr>
                <w:rFonts w:ascii="Times New Roman" w:hAnsi="Times New Roman" w:cs="Times New Roman"/>
                <w:b/>
                <w:bCs/>
                <w:sz w:val="22"/>
              </w:rPr>
            </w:pPr>
            <w:r w:rsidRPr="00F36356">
              <w:rPr>
                <w:rFonts w:ascii="Times New Roman" w:hAnsi="Times New Roman" w:cs="Times New Roman"/>
                <w:b/>
                <w:bCs/>
                <w:sz w:val="22"/>
              </w:rPr>
              <w:t>TEXTO PROPUESTO EN EL PROYECTO</w:t>
            </w:r>
          </w:p>
        </w:tc>
        <w:tc>
          <w:tcPr>
            <w:tcW w:w="3597" w:type="dxa"/>
          </w:tcPr>
          <w:p w14:paraId="13D13C4E" w14:textId="77777777" w:rsidR="001F24C8" w:rsidRPr="00F36356" w:rsidRDefault="001F24C8" w:rsidP="009301C5">
            <w:pPr>
              <w:jc w:val="center"/>
              <w:rPr>
                <w:rFonts w:ascii="Times New Roman" w:hAnsi="Times New Roman" w:cs="Times New Roman"/>
                <w:b/>
                <w:bCs/>
                <w:sz w:val="22"/>
              </w:rPr>
            </w:pPr>
            <w:r w:rsidRPr="00F36356">
              <w:rPr>
                <w:rFonts w:ascii="Times New Roman" w:hAnsi="Times New Roman" w:cs="Times New Roman"/>
                <w:b/>
                <w:bCs/>
                <w:sz w:val="22"/>
              </w:rPr>
              <w:t>TEXTO PROPUESTO PARA EL PRIMER DEBATE</w:t>
            </w:r>
          </w:p>
        </w:tc>
        <w:tc>
          <w:tcPr>
            <w:tcW w:w="2003" w:type="dxa"/>
          </w:tcPr>
          <w:p w14:paraId="5D032625" w14:textId="77777777" w:rsidR="001F24C8" w:rsidRPr="00F36356" w:rsidRDefault="001F24C8" w:rsidP="009301C5">
            <w:pPr>
              <w:jc w:val="center"/>
              <w:rPr>
                <w:rFonts w:ascii="Times New Roman" w:hAnsi="Times New Roman" w:cs="Times New Roman"/>
                <w:b/>
                <w:bCs/>
                <w:sz w:val="22"/>
              </w:rPr>
            </w:pPr>
            <w:r w:rsidRPr="00F36356">
              <w:rPr>
                <w:rFonts w:ascii="Times New Roman" w:hAnsi="Times New Roman" w:cs="Times New Roman"/>
                <w:b/>
                <w:bCs/>
                <w:sz w:val="22"/>
              </w:rPr>
              <w:t>OBSERVACIÓN</w:t>
            </w:r>
          </w:p>
        </w:tc>
      </w:tr>
      <w:tr w:rsidR="001F24C8" w:rsidRPr="00F36356" w14:paraId="244441A3" w14:textId="77777777" w:rsidTr="009301C5">
        <w:tc>
          <w:tcPr>
            <w:tcW w:w="3504" w:type="dxa"/>
          </w:tcPr>
          <w:p w14:paraId="62564B4A"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“Por medio de la cual se reglamenta la participación política de los servidores públicos, en cumplimiento del artículo 127 de la Constitución Política y se dictan otras disposiciones”</w:t>
            </w:r>
          </w:p>
        </w:tc>
        <w:tc>
          <w:tcPr>
            <w:tcW w:w="3597" w:type="dxa"/>
          </w:tcPr>
          <w:p w14:paraId="2393408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“Por medio de la cual se reglamenta la participación política de los servidores públicos, en cumplimiento del artículo 127 de la Constitución Política y se dictan otras disposiciones”</w:t>
            </w:r>
          </w:p>
        </w:tc>
        <w:tc>
          <w:tcPr>
            <w:tcW w:w="2003" w:type="dxa"/>
          </w:tcPr>
          <w:p w14:paraId="631E80E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 xml:space="preserve">Queda igual. </w:t>
            </w:r>
          </w:p>
        </w:tc>
      </w:tr>
      <w:tr w:rsidR="001F24C8" w:rsidRPr="00F36356" w14:paraId="253E23EA" w14:textId="77777777" w:rsidTr="009301C5">
        <w:tc>
          <w:tcPr>
            <w:tcW w:w="3504" w:type="dxa"/>
          </w:tcPr>
          <w:p w14:paraId="6996DFA2" w14:textId="77777777" w:rsidR="001F24C8" w:rsidRPr="00F36356" w:rsidRDefault="001F24C8" w:rsidP="009301C5">
            <w:pPr>
              <w:rPr>
                <w:rFonts w:ascii="Times New Roman" w:hAnsi="Times New Roman" w:cs="Times New Roman"/>
                <w:b/>
                <w:bCs/>
                <w:sz w:val="22"/>
              </w:rPr>
            </w:pPr>
            <w:r w:rsidRPr="00F36356">
              <w:rPr>
                <w:rFonts w:ascii="Times New Roman" w:hAnsi="Times New Roman" w:cs="Times New Roman"/>
                <w:b/>
                <w:bCs/>
                <w:sz w:val="22"/>
              </w:rPr>
              <w:t>ARTÍCULO 1°. OBJETO.</w:t>
            </w:r>
            <w:r w:rsidRPr="00F36356">
              <w:rPr>
                <w:rFonts w:ascii="Times New Roman" w:hAnsi="Times New Roman" w:cs="Times New Roman"/>
                <w:sz w:val="22"/>
              </w:rPr>
              <w:t xml:space="preserve"> La presente ley tiene por objeto reglamentar la participación en política de los servidores públicos, de conformidad con lo establecido en el artículo 127 de la Constitución Política.</w:t>
            </w:r>
          </w:p>
        </w:tc>
        <w:tc>
          <w:tcPr>
            <w:tcW w:w="3597" w:type="dxa"/>
          </w:tcPr>
          <w:p w14:paraId="5C0E2663" w14:textId="77777777" w:rsidR="001F24C8" w:rsidRPr="00F36356" w:rsidRDefault="001F24C8" w:rsidP="009301C5">
            <w:pPr>
              <w:rPr>
                <w:rFonts w:ascii="Times New Roman" w:hAnsi="Times New Roman" w:cs="Times New Roman"/>
                <w:b/>
                <w:bCs/>
                <w:sz w:val="22"/>
              </w:rPr>
            </w:pPr>
            <w:r w:rsidRPr="00F36356">
              <w:rPr>
                <w:rFonts w:ascii="Times New Roman" w:hAnsi="Times New Roman" w:cs="Times New Roman"/>
                <w:b/>
                <w:bCs/>
                <w:sz w:val="22"/>
              </w:rPr>
              <w:t>ARTÍCULO 1°. OBJETO.</w:t>
            </w:r>
            <w:r w:rsidRPr="00F36356">
              <w:rPr>
                <w:rFonts w:ascii="Times New Roman" w:hAnsi="Times New Roman" w:cs="Times New Roman"/>
                <w:sz w:val="22"/>
              </w:rPr>
              <w:t xml:space="preserve"> La presente ley tiene por objeto reglamentar la participación en política de los servidores públicos, de conformidad con lo establecido en el artículo 127 de la Constitución Política.</w:t>
            </w:r>
          </w:p>
        </w:tc>
        <w:tc>
          <w:tcPr>
            <w:tcW w:w="2003" w:type="dxa"/>
          </w:tcPr>
          <w:p w14:paraId="25E38A5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 xml:space="preserve">Queda igual. </w:t>
            </w:r>
          </w:p>
        </w:tc>
      </w:tr>
      <w:tr w:rsidR="00727FAB" w:rsidRPr="00F36356" w14:paraId="0C145A18" w14:textId="77777777" w:rsidTr="009301C5">
        <w:tc>
          <w:tcPr>
            <w:tcW w:w="3504" w:type="dxa"/>
          </w:tcPr>
          <w:p w14:paraId="5BF47D5B" w14:textId="77777777" w:rsidR="00727FAB" w:rsidRPr="00F36356" w:rsidRDefault="00727FAB" w:rsidP="00727FAB">
            <w:pPr>
              <w:rPr>
                <w:rFonts w:ascii="Times New Roman" w:hAnsi="Times New Roman" w:cs="Times New Roman"/>
                <w:sz w:val="22"/>
              </w:rPr>
            </w:pPr>
            <w:r w:rsidRPr="00F36356">
              <w:rPr>
                <w:rFonts w:ascii="Times New Roman" w:hAnsi="Times New Roman" w:cs="Times New Roman"/>
                <w:b/>
                <w:bCs/>
                <w:sz w:val="22"/>
              </w:rPr>
              <w:t>ARTÍCULO 2°. ÁMBITO DE APLICACIÓN.</w:t>
            </w:r>
            <w:r w:rsidRPr="00F36356">
              <w:rPr>
                <w:rFonts w:ascii="Times New Roman" w:hAnsi="Times New Roman" w:cs="Times New Roman"/>
                <w:sz w:val="22"/>
              </w:rPr>
              <w:t xml:space="preserve"> La presente ley aplica a los empleados del Estado que se desempeñen en cualquier rama del poder público, cualquier órgano autónomo e independiente y particulares que desempeñen funciones públicas.</w:t>
            </w:r>
          </w:p>
        </w:tc>
        <w:tc>
          <w:tcPr>
            <w:tcW w:w="3597" w:type="dxa"/>
          </w:tcPr>
          <w:p w14:paraId="4D79F27C" w14:textId="564C5346" w:rsidR="00727FAB" w:rsidRPr="00F36356" w:rsidRDefault="00727FAB" w:rsidP="00727FAB">
            <w:pPr>
              <w:rPr>
                <w:rFonts w:ascii="Times New Roman" w:hAnsi="Times New Roman" w:cs="Times New Roman"/>
                <w:strike/>
                <w:sz w:val="22"/>
              </w:rPr>
            </w:pPr>
            <w:r w:rsidRPr="00F36356">
              <w:rPr>
                <w:rFonts w:ascii="Times New Roman" w:hAnsi="Times New Roman" w:cs="Times New Roman"/>
                <w:b/>
                <w:bCs/>
                <w:sz w:val="22"/>
              </w:rPr>
              <w:t>ARTÍCULO 2°. ÁMBITO DE APLICACIÓN.</w:t>
            </w:r>
            <w:r w:rsidRPr="00F36356">
              <w:rPr>
                <w:rFonts w:ascii="Times New Roman" w:hAnsi="Times New Roman" w:cs="Times New Roman"/>
                <w:sz w:val="22"/>
              </w:rPr>
              <w:t xml:space="preserve"> La presente ley aplica a los empleados del Estado que se desempeñen en cualquier rama del poder público, cualquier órgano autónomo e independiente y particulares que desempeñen funciones públicas</w:t>
            </w:r>
            <w:r>
              <w:rPr>
                <w:rFonts w:ascii="Times New Roman" w:hAnsi="Times New Roman" w:cs="Times New Roman"/>
                <w:b/>
                <w:bCs/>
                <w:sz w:val="23"/>
                <w:szCs w:val="23"/>
                <w:u w:val="single"/>
              </w:rPr>
              <w:t xml:space="preserve">, incluyendo a </w:t>
            </w:r>
            <w:r>
              <w:rPr>
                <w:rFonts w:ascii="Times New Roman" w:hAnsi="Times New Roman" w:cs="Times New Roman"/>
                <w:b/>
                <w:bCs/>
                <w:sz w:val="23"/>
                <w:szCs w:val="23"/>
                <w:u w:val="single"/>
              </w:rPr>
              <w:lastRenderedPageBreak/>
              <w:t>quienes tengan contratos de prestación de servicios.</w:t>
            </w:r>
          </w:p>
        </w:tc>
        <w:tc>
          <w:tcPr>
            <w:tcW w:w="2003" w:type="dxa"/>
          </w:tcPr>
          <w:p w14:paraId="5A586480" w14:textId="23C12F11" w:rsidR="00727FAB" w:rsidRPr="00F36356" w:rsidRDefault="00727FAB" w:rsidP="00727FAB">
            <w:pPr>
              <w:rPr>
                <w:rFonts w:ascii="Times New Roman" w:hAnsi="Times New Roman" w:cs="Times New Roman"/>
                <w:sz w:val="22"/>
              </w:rPr>
            </w:pPr>
            <w:r>
              <w:rPr>
                <w:rFonts w:ascii="Times New Roman" w:hAnsi="Times New Roman" w:cs="Times New Roman"/>
                <w:sz w:val="23"/>
                <w:szCs w:val="23"/>
              </w:rPr>
              <w:lastRenderedPageBreak/>
              <w:t xml:space="preserve">Se incluye a </w:t>
            </w:r>
            <w:r w:rsidRPr="00E757E7">
              <w:rPr>
                <w:rFonts w:ascii="Times New Roman" w:hAnsi="Times New Roman" w:cs="Times New Roman"/>
                <w:sz w:val="23"/>
                <w:szCs w:val="23"/>
              </w:rPr>
              <w:t>quienes tengan contratos de prestación de servicios</w:t>
            </w:r>
            <w:r>
              <w:rPr>
                <w:rFonts w:ascii="Times New Roman" w:hAnsi="Times New Roman" w:cs="Times New Roman"/>
                <w:sz w:val="23"/>
                <w:szCs w:val="23"/>
              </w:rPr>
              <w:t>.</w:t>
            </w:r>
            <w:r w:rsidRPr="00D91AF7">
              <w:rPr>
                <w:rFonts w:ascii="Times New Roman" w:hAnsi="Times New Roman" w:cs="Times New Roman"/>
                <w:sz w:val="23"/>
                <w:szCs w:val="23"/>
              </w:rPr>
              <w:t xml:space="preserve"> </w:t>
            </w:r>
          </w:p>
        </w:tc>
      </w:tr>
      <w:tr w:rsidR="001F24C8" w:rsidRPr="00F36356" w14:paraId="30720F20" w14:textId="77777777" w:rsidTr="009301C5">
        <w:tc>
          <w:tcPr>
            <w:tcW w:w="3504" w:type="dxa"/>
          </w:tcPr>
          <w:p w14:paraId="03D10B2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3°. DEFINICIONES.</w:t>
            </w:r>
            <w:r w:rsidRPr="00F36356">
              <w:rPr>
                <w:rFonts w:ascii="Times New Roman" w:hAnsi="Times New Roman" w:cs="Times New Roman"/>
                <w:sz w:val="22"/>
              </w:rPr>
              <w:t xml:space="preserve"> Para efectos de la interpretación de la presente ley se desarrollan las siguientes definiciones:</w:t>
            </w:r>
          </w:p>
          <w:p w14:paraId="05A5DF77" w14:textId="77777777" w:rsidR="001F24C8" w:rsidRPr="00F36356" w:rsidRDefault="001F24C8" w:rsidP="009301C5">
            <w:pPr>
              <w:rPr>
                <w:rFonts w:ascii="Times New Roman" w:hAnsi="Times New Roman" w:cs="Times New Roman"/>
                <w:b/>
                <w:bCs/>
                <w:sz w:val="22"/>
              </w:rPr>
            </w:pPr>
          </w:p>
          <w:p w14:paraId="477A9B3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3.1.</w:t>
            </w:r>
            <w:r w:rsidRPr="00F36356">
              <w:rPr>
                <w:rFonts w:ascii="Times New Roman" w:hAnsi="Times New Roman" w:cs="Times New Roman"/>
                <w:b/>
                <w:bCs/>
                <w:sz w:val="22"/>
              </w:rPr>
              <w:tab/>
              <w:t>ACTIVIDADES DE PARTIDOS Y MOVIMIENTOS:</w:t>
            </w:r>
            <w:r w:rsidRPr="00F36356">
              <w:rPr>
                <w:rFonts w:ascii="Times New Roman" w:hAnsi="Times New Roman" w:cs="Times New Roman"/>
                <w:sz w:val="22"/>
              </w:rPr>
              <w:t xml:space="preserve"> escenarios de expresión política de carácter público que desarrollan la plataforma ideológica de los partidos o movimientos políticos.</w:t>
            </w:r>
          </w:p>
          <w:p w14:paraId="45A175A8" w14:textId="77777777" w:rsidR="001F24C8" w:rsidRPr="00F36356" w:rsidRDefault="001F24C8" w:rsidP="009301C5">
            <w:pPr>
              <w:rPr>
                <w:rFonts w:ascii="Times New Roman" w:hAnsi="Times New Roman" w:cs="Times New Roman"/>
                <w:sz w:val="22"/>
              </w:rPr>
            </w:pPr>
          </w:p>
          <w:p w14:paraId="5E2B7E5A" w14:textId="77777777" w:rsidR="001F24C8" w:rsidRPr="00F36356" w:rsidRDefault="001F24C8" w:rsidP="009301C5">
            <w:pPr>
              <w:rPr>
                <w:sz w:val="22"/>
              </w:rPr>
            </w:pPr>
            <w:r w:rsidRPr="00F36356">
              <w:rPr>
                <w:rFonts w:ascii="Times New Roman" w:hAnsi="Times New Roman" w:cs="Times New Roman"/>
                <w:b/>
                <w:bCs/>
                <w:sz w:val="22"/>
              </w:rPr>
              <w:t>3.2.</w:t>
            </w:r>
            <w:r w:rsidRPr="00F36356">
              <w:rPr>
                <w:rFonts w:ascii="Times New Roman" w:hAnsi="Times New Roman" w:cs="Times New Roman"/>
                <w:b/>
                <w:bCs/>
                <w:sz w:val="22"/>
              </w:rPr>
              <w:tab/>
              <w:t>CONTROVERSIAS POLÍTICAS:</w:t>
            </w:r>
            <w:r w:rsidRPr="00F36356">
              <w:rPr>
                <w:rFonts w:ascii="Times New Roman" w:hAnsi="Times New Roman" w:cs="Times New Roman"/>
                <w:sz w:val="22"/>
              </w:rPr>
              <w:t xml:space="preserve"> actividad dirigida a intervenir activa o pasivamente en las diferentes disputas con incidencia electoral directa, apoyando o rechazando una causa, una organización política o un candidato en una campaña electoral.</w:t>
            </w:r>
            <w:r w:rsidRPr="00F36356">
              <w:rPr>
                <w:sz w:val="22"/>
              </w:rPr>
              <w:t xml:space="preserve"> </w:t>
            </w:r>
          </w:p>
          <w:p w14:paraId="459B381C" w14:textId="77777777" w:rsidR="001F24C8" w:rsidRPr="00F36356" w:rsidRDefault="001F24C8" w:rsidP="009301C5">
            <w:pPr>
              <w:rPr>
                <w:rFonts w:cs="Times New Roman"/>
                <w:sz w:val="22"/>
              </w:rPr>
            </w:pPr>
          </w:p>
          <w:p w14:paraId="6EC455D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w:t>
            </w:r>
            <w:r w:rsidRPr="00F36356">
              <w:rPr>
                <w:rFonts w:ascii="Times New Roman" w:hAnsi="Times New Roman" w:cs="Times New Roman"/>
                <w:sz w:val="22"/>
              </w:rPr>
              <w:t xml:space="preserve"> La intervención de los empleados del Estado en discusiones o controversias públicas de interés general que se desarrollen en ejercicio de la libertad de expresión y al margen de un debate electoral o disputa partidista no se entienden como actividades de partidos o movimientos políticos ni como controversias políticas.</w:t>
            </w:r>
          </w:p>
        </w:tc>
        <w:tc>
          <w:tcPr>
            <w:tcW w:w="3597" w:type="dxa"/>
          </w:tcPr>
          <w:p w14:paraId="7D1E5133"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3°. DEFINICIONES.</w:t>
            </w:r>
            <w:r w:rsidRPr="00F36356">
              <w:rPr>
                <w:rFonts w:ascii="Times New Roman" w:hAnsi="Times New Roman" w:cs="Times New Roman"/>
                <w:sz w:val="22"/>
              </w:rPr>
              <w:t xml:space="preserve"> Para efectos de la interpretación de la presente ley se desarrollan las siguientes definiciones:</w:t>
            </w:r>
          </w:p>
          <w:p w14:paraId="0F1E1CF9" w14:textId="77777777" w:rsidR="001F24C8" w:rsidRPr="00F36356" w:rsidRDefault="001F24C8" w:rsidP="009301C5">
            <w:pPr>
              <w:rPr>
                <w:rFonts w:ascii="Times New Roman" w:hAnsi="Times New Roman" w:cs="Times New Roman"/>
                <w:b/>
                <w:bCs/>
                <w:sz w:val="22"/>
              </w:rPr>
            </w:pPr>
          </w:p>
          <w:p w14:paraId="114A3149" w14:textId="77777777" w:rsidR="001F24C8" w:rsidRPr="00F36356" w:rsidRDefault="001F24C8" w:rsidP="009301C5">
            <w:pPr>
              <w:rPr>
                <w:rFonts w:ascii="Times New Roman" w:hAnsi="Times New Roman" w:cs="Times New Roman"/>
                <w:b/>
                <w:bCs/>
                <w:sz w:val="22"/>
                <w:u w:val="single"/>
              </w:rPr>
            </w:pPr>
            <w:r w:rsidRPr="00F36356">
              <w:rPr>
                <w:rFonts w:ascii="Times New Roman" w:hAnsi="Times New Roman" w:cs="Times New Roman"/>
                <w:b/>
                <w:bCs/>
                <w:sz w:val="22"/>
                <w:u w:val="single"/>
              </w:rPr>
              <w:t>3.1.</w:t>
            </w:r>
            <w:r w:rsidRPr="00F36356">
              <w:rPr>
                <w:rFonts w:ascii="Times New Roman" w:hAnsi="Times New Roman" w:cs="Times New Roman"/>
                <w:b/>
                <w:bCs/>
                <w:sz w:val="22"/>
                <w:u w:val="single"/>
              </w:rPr>
              <w:tab/>
              <w:t>PARTICIPACIÓN EN POLÍTICA: Participar, tomar parte, manifestarse o intervenir en las actividades de los partidos y movimientos y en las controversias políticas; así como manifestarse en discusiones o controversias públicas de interés general que se desarrollen en ejercicio de la libertad de expresión y al margen de un debate electoral o disputa partidista.</w:t>
            </w:r>
          </w:p>
          <w:p w14:paraId="6651732B" w14:textId="77777777" w:rsidR="001F24C8" w:rsidRPr="00F36356" w:rsidRDefault="001F24C8" w:rsidP="009301C5">
            <w:pPr>
              <w:rPr>
                <w:rFonts w:ascii="Times New Roman" w:hAnsi="Times New Roman" w:cs="Times New Roman"/>
                <w:b/>
                <w:bCs/>
                <w:sz w:val="22"/>
              </w:rPr>
            </w:pPr>
          </w:p>
          <w:p w14:paraId="5DBC148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u w:val="single"/>
              </w:rPr>
              <w:t>3.2.</w:t>
            </w:r>
            <w:r w:rsidRPr="00F36356">
              <w:rPr>
                <w:rFonts w:ascii="Times New Roman" w:hAnsi="Times New Roman" w:cs="Times New Roman"/>
                <w:b/>
                <w:bCs/>
                <w:sz w:val="22"/>
              </w:rPr>
              <w:t xml:space="preserve"> ACTIVIDADES DE PARTIDOS Y MOVIMIENTOS:</w:t>
            </w:r>
            <w:r w:rsidRPr="00F36356">
              <w:rPr>
                <w:rFonts w:ascii="Times New Roman" w:hAnsi="Times New Roman" w:cs="Times New Roman"/>
                <w:sz w:val="22"/>
              </w:rPr>
              <w:t xml:space="preserve"> escenarios de expresión política de carácter público que desarrollan la plataforma ideológica de los partidos o movimientos políticos</w:t>
            </w:r>
            <w:r w:rsidRPr="00F36356">
              <w:rPr>
                <w:rFonts w:ascii="Times New Roman" w:hAnsi="Times New Roman" w:cs="Times New Roman"/>
                <w:b/>
                <w:bCs/>
                <w:sz w:val="22"/>
                <w:u w:val="single"/>
              </w:rPr>
              <w:t>, o los grupos significativos de ciudadanos</w:t>
            </w:r>
            <w:r w:rsidRPr="00F36356">
              <w:rPr>
                <w:rFonts w:ascii="Times New Roman" w:hAnsi="Times New Roman" w:cs="Times New Roman"/>
                <w:sz w:val="22"/>
              </w:rPr>
              <w:t>.</w:t>
            </w:r>
          </w:p>
          <w:p w14:paraId="136D86EC" w14:textId="77777777" w:rsidR="001F24C8" w:rsidRPr="00F36356" w:rsidRDefault="001F24C8" w:rsidP="009301C5">
            <w:pPr>
              <w:rPr>
                <w:rFonts w:ascii="Times New Roman" w:hAnsi="Times New Roman" w:cs="Times New Roman"/>
                <w:sz w:val="22"/>
              </w:rPr>
            </w:pPr>
          </w:p>
          <w:p w14:paraId="6BDDBE75" w14:textId="77777777" w:rsidR="001F24C8" w:rsidRPr="00F36356" w:rsidRDefault="001F24C8" w:rsidP="009301C5">
            <w:pPr>
              <w:rPr>
                <w:sz w:val="22"/>
              </w:rPr>
            </w:pPr>
            <w:r w:rsidRPr="00F36356">
              <w:rPr>
                <w:rFonts w:ascii="Times New Roman" w:hAnsi="Times New Roman" w:cs="Times New Roman"/>
                <w:b/>
                <w:bCs/>
                <w:sz w:val="22"/>
              </w:rPr>
              <w:t>3.</w:t>
            </w:r>
            <w:r w:rsidRPr="00F36356">
              <w:rPr>
                <w:rFonts w:ascii="Times New Roman" w:hAnsi="Times New Roman" w:cs="Times New Roman"/>
                <w:b/>
                <w:bCs/>
                <w:sz w:val="22"/>
                <w:u w:val="single"/>
              </w:rPr>
              <w:t>3</w:t>
            </w:r>
            <w:r w:rsidRPr="00F36356">
              <w:rPr>
                <w:rFonts w:ascii="Times New Roman" w:hAnsi="Times New Roman" w:cs="Times New Roman"/>
                <w:b/>
                <w:bCs/>
                <w:strike/>
                <w:sz w:val="22"/>
              </w:rPr>
              <w:t>2</w:t>
            </w:r>
            <w:r w:rsidRPr="00F36356">
              <w:rPr>
                <w:rFonts w:ascii="Times New Roman" w:hAnsi="Times New Roman" w:cs="Times New Roman"/>
                <w:b/>
                <w:bCs/>
                <w:sz w:val="22"/>
              </w:rPr>
              <w:t>.</w:t>
            </w:r>
            <w:r w:rsidRPr="00F36356">
              <w:rPr>
                <w:rFonts w:ascii="Times New Roman" w:hAnsi="Times New Roman" w:cs="Times New Roman"/>
                <w:b/>
                <w:bCs/>
                <w:sz w:val="22"/>
              </w:rPr>
              <w:tab/>
              <w:t>CONTROVERSIAS POLÍTICAS:</w:t>
            </w:r>
            <w:r w:rsidRPr="00F36356">
              <w:rPr>
                <w:rFonts w:ascii="Times New Roman" w:hAnsi="Times New Roman" w:cs="Times New Roman"/>
                <w:sz w:val="22"/>
              </w:rPr>
              <w:t xml:space="preserve"> actividad dirigida a intervenir activa o pasivamente en las diferentes disputas con incidencia electoral directa, apoyando o rechazando una causa, una organización política o un candidato en una campaña electoral.</w:t>
            </w:r>
            <w:r w:rsidRPr="00F36356">
              <w:rPr>
                <w:sz w:val="22"/>
              </w:rPr>
              <w:t xml:space="preserve"> </w:t>
            </w:r>
          </w:p>
          <w:p w14:paraId="34E08D95" w14:textId="77777777" w:rsidR="001F24C8" w:rsidRPr="00F36356" w:rsidRDefault="001F24C8" w:rsidP="009301C5">
            <w:pPr>
              <w:rPr>
                <w:rFonts w:cs="Times New Roman"/>
                <w:sz w:val="22"/>
              </w:rPr>
            </w:pPr>
          </w:p>
          <w:p w14:paraId="25A4695E" w14:textId="77777777" w:rsidR="001F24C8" w:rsidRPr="00F36356" w:rsidRDefault="001F24C8" w:rsidP="009301C5">
            <w:pPr>
              <w:rPr>
                <w:rFonts w:ascii="Times New Roman" w:hAnsi="Times New Roman" w:cs="Times New Roman"/>
                <w:b/>
                <w:bCs/>
                <w:strike/>
                <w:sz w:val="22"/>
              </w:rPr>
            </w:pPr>
            <w:r w:rsidRPr="00F36356">
              <w:rPr>
                <w:rFonts w:ascii="Times New Roman" w:hAnsi="Times New Roman" w:cs="Times New Roman"/>
                <w:b/>
                <w:bCs/>
                <w:strike/>
                <w:sz w:val="22"/>
              </w:rPr>
              <w:t xml:space="preserve">PARÁGRAFO. La intervención de los empleados del Estado en discusiones o controversias públicas de interés general que se desarrollen en ejercicio de la libertad de expresión y al margen de un debate electoral o disputa partidista no se </w:t>
            </w:r>
            <w:r w:rsidRPr="00F36356">
              <w:rPr>
                <w:rFonts w:ascii="Times New Roman" w:hAnsi="Times New Roman" w:cs="Times New Roman"/>
                <w:b/>
                <w:bCs/>
                <w:strike/>
                <w:sz w:val="22"/>
              </w:rPr>
              <w:lastRenderedPageBreak/>
              <w:t>entienden como actividades de partidos o movimientos políticos ni como controversias políticas.</w:t>
            </w:r>
          </w:p>
        </w:tc>
        <w:tc>
          <w:tcPr>
            <w:tcW w:w="2003" w:type="dxa"/>
          </w:tcPr>
          <w:p w14:paraId="2F6B05A1"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Se incluye la definición de “participación política”, que agrupa la participar, tomar parte, manifestarse o intervenir en las actividades de los partidos y movimientos y en las controversias políticas; así como manifestarse en discusiones o controversias públicas de interés general.</w:t>
            </w:r>
          </w:p>
          <w:p w14:paraId="37C3BA18" w14:textId="77777777" w:rsidR="001F24C8" w:rsidRPr="00F36356" w:rsidRDefault="001F24C8" w:rsidP="009301C5">
            <w:pPr>
              <w:rPr>
                <w:rFonts w:ascii="Times New Roman" w:hAnsi="Times New Roman" w:cs="Times New Roman"/>
                <w:sz w:val="22"/>
              </w:rPr>
            </w:pPr>
          </w:p>
          <w:p w14:paraId="6AC704E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Se agrega los grupos significativos de ciudadanos en la definición de actividades de los partidos y movimientos.</w:t>
            </w:r>
          </w:p>
          <w:p w14:paraId="701512F9" w14:textId="77777777" w:rsidR="001F24C8" w:rsidRPr="00F36356" w:rsidRDefault="001F24C8" w:rsidP="009301C5">
            <w:pPr>
              <w:rPr>
                <w:rFonts w:ascii="Times New Roman" w:hAnsi="Times New Roman" w:cs="Times New Roman"/>
                <w:sz w:val="22"/>
              </w:rPr>
            </w:pPr>
          </w:p>
          <w:p w14:paraId="7385C5A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 xml:space="preserve">Se elimina el parágrafo al estar contenido en la definición de participación en política. </w:t>
            </w:r>
          </w:p>
          <w:p w14:paraId="6DFD7B5A" w14:textId="77777777" w:rsidR="001F24C8" w:rsidRPr="00F36356" w:rsidRDefault="001F24C8" w:rsidP="009301C5">
            <w:pPr>
              <w:rPr>
                <w:rFonts w:ascii="Times New Roman" w:hAnsi="Times New Roman" w:cs="Times New Roman"/>
                <w:sz w:val="22"/>
              </w:rPr>
            </w:pPr>
          </w:p>
        </w:tc>
      </w:tr>
      <w:tr w:rsidR="001F24C8" w:rsidRPr="00F36356" w14:paraId="6B91E9FC" w14:textId="77777777" w:rsidTr="009301C5">
        <w:tc>
          <w:tcPr>
            <w:tcW w:w="3504" w:type="dxa"/>
          </w:tcPr>
          <w:p w14:paraId="22BB19F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4°. PROHIBICIÓN EN PARTICIPACIÓN POLÍTICA.</w:t>
            </w:r>
            <w:r w:rsidRPr="00F36356">
              <w:rPr>
                <w:rFonts w:ascii="Times New Roman" w:hAnsi="Times New Roman" w:cs="Times New Roman"/>
                <w:sz w:val="22"/>
              </w:rPr>
              <w:t xml:space="preserve"> En cumplimiento del artículo 127 de la Constitución Política se prohíbe la participación en política de los siguientes servidores:</w:t>
            </w:r>
          </w:p>
          <w:p w14:paraId="7EDFDC50" w14:textId="77777777" w:rsidR="001F24C8" w:rsidRPr="00F36356" w:rsidRDefault="001F24C8" w:rsidP="009301C5">
            <w:pPr>
              <w:rPr>
                <w:rFonts w:ascii="Times New Roman" w:hAnsi="Times New Roman" w:cs="Times New Roman"/>
                <w:sz w:val="22"/>
              </w:rPr>
            </w:pPr>
          </w:p>
          <w:p w14:paraId="6D13E31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4.1.</w:t>
            </w:r>
            <w:r w:rsidRPr="00F36356">
              <w:rPr>
                <w:rFonts w:ascii="Times New Roman" w:hAnsi="Times New Roman" w:cs="Times New Roman"/>
                <w:sz w:val="22"/>
              </w:rPr>
              <w:tab/>
              <w:t>Funcionarios y empleados que se desempeñen en la rama judicial.</w:t>
            </w:r>
          </w:p>
          <w:p w14:paraId="2EFCF20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4.2.</w:t>
            </w:r>
            <w:r w:rsidRPr="00F36356">
              <w:rPr>
                <w:rFonts w:ascii="Times New Roman" w:hAnsi="Times New Roman" w:cs="Times New Roman"/>
                <w:sz w:val="22"/>
              </w:rPr>
              <w:tab/>
              <w:t>Empleados que se desempeñen en órganos de control.</w:t>
            </w:r>
          </w:p>
          <w:p w14:paraId="38DEDC2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4.3.</w:t>
            </w:r>
            <w:r w:rsidRPr="00F36356">
              <w:rPr>
                <w:rFonts w:ascii="Times New Roman" w:hAnsi="Times New Roman" w:cs="Times New Roman"/>
                <w:sz w:val="22"/>
              </w:rPr>
              <w:tab/>
              <w:t>Empleados que se desempeñen en órganos de seguridad.</w:t>
            </w:r>
          </w:p>
          <w:p w14:paraId="58B18310" w14:textId="77777777" w:rsidR="001F24C8" w:rsidRPr="00F36356" w:rsidRDefault="001F24C8" w:rsidP="009301C5">
            <w:pPr>
              <w:rPr>
                <w:rFonts w:ascii="Times New Roman" w:hAnsi="Times New Roman" w:cs="Times New Roman"/>
                <w:sz w:val="22"/>
              </w:rPr>
            </w:pPr>
          </w:p>
          <w:p w14:paraId="2CFDD90D" w14:textId="77777777" w:rsidR="001F24C8" w:rsidRPr="00F36356" w:rsidRDefault="001F24C8" w:rsidP="009301C5">
            <w:pPr>
              <w:rPr>
                <w:rFonts w:ascii="Times New Roman" w:hAnsi="Times New Roman" w:cs="Times New Roman"/>
                <w:sz w:val="22"/>
              </w:rPr>
            </w:pPr>
          </w:p>
          <w:p w14:paraId="217C923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 1°.</w:t>
            </w:r>
            <w:r w:rsidRPr="00F36356">
              <w:rPr>
                <w:rFonts w:ascii="Times New Roman" w:hAnsi="Times New Roman" w:cs="Times New Roman"/>
                <w:sz w:val="22"/>
              </w:rPr>
              <w:t xml:space="preserve"> La anterior prohibición aplica sin perjuicio del derecho al sufragio con excepción de la restricción constitucional de que trata el artículo 219 de la Constitución Política.</w:t>
            </w:r>
          </w:p>
          <w:p w14:paraId="43019D7F" w14:textId="77777777" w:rsidR="001F24C8" w:rsidRPr="00F36356" w:rsidRDefault="001F24C8" w:rsidP="009301C5">
            <w:pPr>
              <w:rPr>
                <w:rFonts w:ascii="Times New Roman" w:hAnsi="Times New Roman" w:cs="Times New Roman"/>
                <w:sz w:val="22"/>
              </w:rPr>
            </w:pPr>
          </w:p>
          <w:p w14:paraId="3003EB5A"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 2°.</w:t>
            </w:r>
            <w:r w:rsidRPr="00F36356">
              <w:rPr>
                <w:rFonts w:ascii="Times New Roman" w:hAnsi="Times New Roman" w:cs="Times New Roman"/>
                <w:sz w:val="22"/>
              </w:rPr>
              <w:t xml:space="preserve"> En cumplimiento del artículo 219 de la Constitución Política la Fuerza Pública no es deliberante; no podrá reunirse sino por orden de autoridad legítima, ni dirigir peticiones, excepto sobre asuntos que se relacionen con el servicio y la moralidad del respectivo cuerpo y con arreglo a la ley.</w:t>
            </w:r>
          </w:p>
          <w:p w14:paraId="2168A9D9" w14:textId="77777777" w:rsidR="001F24C8" w:rsidRPr="00F36356" w:rsidRDefault="001F24C8" w:rsidP="009301C5">
            <w:pPr>
              <w:rPr>
                <w:rFonts w:ascii="Times New Roman" w:hAnsi="Times New Roman" w:cs="Times New Roman"/>
                <w:sz w:val="22"/>
              </w:rPr>
            </w:pPr>
          </w:p>
          <w:p w14:paraId="4748AE9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Los miembros de la Fuerza Pública no podrán ejercer la función del sufragio mientras permanezcan en servicio activo, ni intervenir en actividades o debates de partidos o movimientos políticos.</w:t>
            </w:r>
          </w:p>
        </w:tc>
        <w:tc>
          <w:tcPr>
            <w:tcW w:w="3597" w:type="dxa"/>
          </w:tcPr>
          <w:p w14:paraId="4A5FB37F" w14:textId="77777777" w:rsidR="001F24C8" w:rsidRPr="00F36356" w:rsidRDefault="001F24C8" w:rsidP="009301C5">
            <w:pPr>
              <w:rPr>
                <w:rFonts w:ascii="Times New Roman" w:hAnsi="Times New Roman" w:cs="Times New Roman"/>
                <w:sz w:val="22"/>
              </w:rPr>
            </w:pPr>
            <w:bookmarkStart w:id="7" w:name="_Hlk84858382"/>
            <w:r w:rsidRPr="00F36356">
              <w:rPr>
                <w:rFonts w:ascii="Times New Roman" w:hAnsi="Times New Roman" w:cs="Times New Roman"/>
                <w:b/>
                <w:bCs/>
                <w:sz w:val="22"/>
              </w:rPr>
              <w:t>ARTÍCULO 4°. PROHIBICIÓN EN PARTICIPACIÓN POLÍTICA.</w:t>
            </w:r>
            <w:r w:rsidRPr="00F36356">
              <w:rPr>
                <w:rFonts w:ascii="Times New Roman" w:hAnsi="Times New Roman" w:cs="Times New Roman"/>
                <w:sz w:val="22"/>
              </w:rPr>
              <w:t xml:space="preserve"> En cumplimiento del artículo 127 de la Constitución Política se prohíbe </w:t>
            </w:r>
            <w:r w:rsidRPr="00F36356">
              <w:rPr>
                <w:rFonts w:ascii="Times New Roman" w:hAnsi="Times New Roman" w:cs="Times New Roman"/>
                <w:b/>
                <w:bCs/>
                <w:strike/>
                <w:sz w:val="22"/>
              </w:rPr>
              <w:t>la participación en política de</w:t>
            </w:r>
            <w:r w:rsidRPr="00F36356">
              <w:rPr>
                <w:rFonts w:ascii="Times New Roman" w:hAnsi="Times New Roman" w:cs="Times New Roman"/>
                <w:sz w:val="22"/>
              </w:rPr>
              <w:t xml:space="preserve"> </w:t>
            </w:r>
            <w:r w:rsidRPr="00F36356">
              <w:rPr>
                <w:rFonts w:ascii="Times New Roman" w:hAnsi="Times New Roman" w:cs="Times New Roman"/>
                <w:b/>
                <w:bCs/>
                <w:sz w:val="22"/>
                <w:u w:val="single"/>
              </w:rPr>
              <w:t>tomar parte en las actividades de los partidos y movimientos y en las controversias políticas a</w:t>
            </w:r>
            <w:r w:rsidRPr="00F36356">
              <w:rPr>
                <w:rFonts w:ascii="Times New Roman" w:hAnsi="Times New Roman" w:cs="Times New Roman"/>
                <w:sz w:val="22"/>
              </w:rPr>
              <w:t xml:space="preserve"> los siguientes servidores:</w:t>
            </w:r>
          </w:p>
          <w:p w14:paraId="5475EFA5" w14:textId="77777777" w:rsidR="001F24C8" w:rsidRPr="00F36356" w:rsidRDefault="001F24C8" w:rsidP="009301C5">
            <w:pPr>
              <w:rPr>
                <w:rFonts w:ascii="Times New Roman" w:hAnsi="Times New Roman" w:cs="Times New Roman"/>
                <w:sz w:val="22"/>
              </w:rPr>
            </w:pPr>
          </w:p>
          <w:p w14:paraId="4B7764F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4.1.</w:t>
            </w:r>
            <w:r w:rsidRPr="00F36356">
              <w:rPr>
                <w:rFonts w:ascii="Times New Roman" w:hAnsi="Times New Roman" w:cs="Times New Roman"/>
                <w:sz w:val="22"/>
              </w:rPr>
              <w:tab/>
              <w:t>Funcionarios y empleados que se desempeñen en la rama judicial.</w:t>
            </w:r>
          </w:p>
          <w:p w14:paraId="3E69DB6F"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4.2.</w:t>
            </w:r>
            <w:r w:rsidRPr="00F36356">
              <w:rPr>
                <w:rFonts w:ascii="Times New Roman" w:hAnsi="Times New Roman" w:cs="Times New Roman"/>
                <w:sz w:val="22"/>
              </w:rPr>
              <w:tab/>
              <w:t>Empleados que se desempeñen en órganos de control.</w:t>
            </w:r>
          </w:p>
          <w:p w14:paraId="7E13FA87" w14:textId="040A97A0"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4.3.</w:t>
            </w:r>
            <w:r w:rsidRPr="00F36356">
              <w:rPr>
                <w:rFonts w:ascii="Times New Roman" w:hAnsi="Times New Roman" w:cs="Times New Roman"/>
                <w:sz w:val="22"/>
              </w:rPr>
              <w:tab/>
              <w:t>Empleados que se desempeñen en órganos de seguridad.</w:t>
            </w:r>
          </w:p>
          <w:p w14:paraId="256775D5" w14:textId="4DEF6072" w:rsidR="002442D4" w:rsidRPr="00F36356" w:rsidRDefault="002442D4" w:rsidP="009301C5">
            <w:pPr>
              <w:rPr>
                <w:rFonts w:ascii="Times New Roman" w:hAnsi="Times New Roman" w:cs="Times New Roman"/>
                <w:b/>
                <w:bCs/>
                <w:sz w:val="22"/>
                <w:u w:val="single"/>
              </w:rPr>
            </w:pPr>
            <w:r w:rsidRPr="00F36356">
              <w:rPr>
                <w:rFonts w:ascii="Times New Roman" w:hAnsi="Times New Roman" w:cs="Times New Roman"/>
                <w:b/>
                <w:bCs/>
                <w:sz w:val="22"/>
                <w:u w:val="single"/>
              </w:rPr>
              <w:t>4.4. Empleados que se desempeñen en órgano</w:t>
            </w:r>
            <w:r w:rsidR="003B12E3" w:rsidRPr="00F36356">
              <w:rPr>
                <w:rFonts w:ascii="Times New Roman" w:hAnsi="Times New Roman" w:cs="Times New Roman"/>
                <w:b/>
                <w:bCs/>
                <w:sz w:val="22"/>
                <w:u w:val="single"/>
              </w:rPr>
              <w:t>s</w:t>
            </w:r>
            <w:r w:rsidRPr="00F36356">
              <w:rPr>
                <w:rFonts w:ascii="Times New Roman" w:hAnsi="Times New Roman" w:cs="Times New Roman"/>
                <w:b/>
                <w:bCs/>
                <w:sz w:val="22"/>
                <w:u w:val="single"/>
              </w:rPr>
              <w:t xml:space="preserve"> electoral</w:t>
            </w:r>
            <w:r w:rsidR="003B12E3" w:rsidRPr="00F36356">
              <w:rPr>
                <w:rFonts w:ascii="Times New Roman" w:hAnsi="Times New Roman" w:cs="Times New Roman"/>
                <w:b/>
                <w:bCs/>
                <w:sz w:val="22"/>
                <w:u w:val="single"/>
              </w:rPr>
              <w:t>es</w:t>
            </w:r>
            <w:r w:rsidRPr="00F36356">
              <w:rPr>
                <w:rFonts w:ascii="Times New Roman" w:hAnsi="Times New Roman" w:cs="Times New Roman"/>
                <w:b/>
                <w:bCs/>
                <w:sz w:val="22"/>
                <w:u w:val="single"/>
              </w:rPr>
              <w:t>.</w:t>
            </w:r>
          </w:p>
          <w:p w14:paraId="2803C8CB" w14:textId="04880B74" w:rsidR="00C76FEC" w:rsidRPr="00F36356" w:rsidRDefault="00C76FEC" w:rsidP="009301C5">
            <w:pPr>
              <w:rPr>
                <w:rFonts w:ascii="Times New Roman" w:hAnsi="Times New Roman" w:cs="Times New Roman"/>
                <w:b/>
                <w:bCs/>
                <w:sz w:val="22"/>
                <w:u w:val="single"/>
              </w:rPr>
            </w:pPr>
            <w:bookmarkStart w:id="8" w:name="_Hlk87994504"/>
            <w:r w:rsidRPr="00F36356">
              <w:rPr>
                <w:rFonts w:ascii="Times New Roman" w:hAnsi="Times New Roman" w:cs="Times New Roman"/>
                <w:b/>
                <w:bCs/>
                <w:sz w:val="22"/>
                <w:u w:val="single"/>
              </w:rPr>
              <w:t xml:space="preserve">4.5. </w:t>
            </w:r>
            <w:r w:rsidR="00D77361" w:rsidRPr="00F36356">
              <w:rPr>
                <w:rFonts w:ascii="Times New Roman" w:hAnsi="Times New Roman" w:cs="Times New Roman"/>
                <w:b/>
                <w:bCs/>
                <w:sz w:val="22"/>
                <w:u w:val="single"/>
              </w:rPr>
              <w:t xml:space="preserve">Funcionarios que ocupen cargos </w:t>
            </w:r>
            <w:r w:rsidRPr="00F36356">
              <w:rPr>
                <w:rFonts w:ascii="Times New Roman" w:hAnsi="Times New Roman" w:cs="Times New Roman"/>
                <w:b/>
                <w:bCs/>
                <w:sz w:val="22"/>
                <w:u w:val="single"/>
              </w:rPr>
              <w:t xml:space="preserve">de elección </w:t>
            </w:r>
            <w:r w:rsidR="00E757E7" w:rsidRPr="00F36356">
              <w:rPr>
                <w:rFonts w:ascii="Times New Roman" w:hAnsi="Times New Roman" w:cs="Times New Roman"/>
                <w:b/>
                <w:bCs/>
                <w:sz w:val="22"/>
                <w:u w:val="single"/>
              </w:rPr>
              <w:t>popular</w:t>
            </w:r>
            <w:r w:rsidRPr="00F36356">
              <w:rPr>
                <w:rFonts w:ascii="Times New Roman" w:hAnsi="Times New Roman" w:cs="Times New Roman"/>
                <w:b/>
                <w:bCs/>
                <w:sz w:val="22"/>
                <w:u w:val="single"/>
              </w:rPr>
              <w:t xml:space="preserve"> uninominal. </w:t>
            </w:r>
          </w:p>
          <w:bookmarkEnd w:id="8"/>
          <w:p w14:paraId="5F7EF8A3" w14:textId="77777777" w:rsidR="001F24C8" w:rsidRPr="00F36356" w:rsidRDefault="001F24C8" w:rsidP="009301C5">
            <w:pPr>
              <w:rPr>
                <w:rFonts w:ascii="Times New Roman" w:hAnsi="Times New Roman" w:cs="Times New Roman"/>
                <w:sz w:val="22"/>
              </w:rPr>
            </w:pPr>
          </w:p>
          <w:p w14:paraId="25157F20" w14:textId="77777777" w:rsidR="001F24C8" w:rsidRPr="00F36356" w:rsidRDefault="001F24C8" w:rsidP="009301C5">
            <w:pPr>
              <w:rPr>
                <w:rFonts w:ascii="Times New Roman" w:hAnsi="Times New Roman" w:cs="Times New Roman"/>
                <w:sz w:val="22"/>
              </w:rPr>
            </w:pPr>
          </w:p>
          <w:p w14:paraId="44BAB66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 1°.</w:t>
            </w:r>
            <w:r w:rsidRPr="00F36356">
              <w:rPr>
                <w:rFonts w:ascii="Times New Roman" w:hAnsi="Times New Roman" w:cs="Times New Roman"/>
                <w:sz w:val="22"/>
              </w:rPr>
              <w:t xml:space="preserve"> La anterior prohibición aplica sin perjuicio del derecho al sufragio con excepción de la restricción constitucional de que trata el artículo 219 de la Constitución Política.</w:t>
            </w:r>
          </w:p>
          <w:p w14:paraId="49F48E12" w14:textId="77777777" w:rsidR="001F24C8" w:rsidRPr="00F36356" w:rsidRDefault="001F24C8" w:rsidP="009301C5">
            <w:pPr>
              <w:rPr>
                <w:rFonts w:ascii="Times New Roman" w:hAnsi="Times New Roman" w:cs="Times New Roman"/>
                <w:sz w:val="22"/>
              </w:rPr>
            </w:pPr>
          </w:p>
          <w:p w14:paraId="45FB1DA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 2°.</w:t>
            </w:r>
            <w:r w:rsidRPr="00F36356">
              <w:rPr>
                <w:rFonts w:ascii="Times New Roman" w:hAnsi="Times New Roman" w:cs="Times New Roman"/>
                <w:sz w:val="22"/>
              </w:rPr>
              <w:t xml:space="preserve"> En cumplimiento del artículo 219 de la Constitución Política la Fuerza Pública no es deliberante; no podrá reunirse sino por orden de autoridad legítima, ni dirigir peticiones, excepto sobre asuntos que se relacionen con el servicio y la moralidad del respectivo cuerpo y con arreglo a la ley.</w:t>
            </w:r>
          </w:p>
          <w:p w14:paraId="4DAD9D0F" w14:textId="77777777" w:rsidR="001F24C8" w:rsidRPr="00F36356" w:rsidRDefault="001F24C8" w:rsidP="009301C5">
            <w:pPr>
              <w:rPr>
                <w:rFonts w:ascii="Times New Roman" w:hAnsi="Times New Roman" w:cs="Times New Roman"/>
                <w:sz w:val="22"/>
              </w:rPr>
            </w:pPr>
          </w:p>
          <w:p w14:paraId="186F18ED" w14:textId="3E589BDC"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Los miembros de la Fuerza Pública no podrán ejercer la función del sufragio mientras permanezcan en servicio activo, ni intervenir en actividades o debates de partidos o movimientos políticos.</w:t>
            </w:r>
            <w:bookmarkEnd w:id="7"/>
          </w:p>
          <w:p w14:paraId="791BF2B8" w14:textId="77777777" w:rsidR="001F24C8" w:rsidRPr="00F36356" w:rsidRDefault="001F24C8" w:rsidP="009301C5">
            <w:pPr>
              <w:rPr>
                <w:rFonts w:ascii="Times New Roman" w:hAnsi="Times New Roman" w:cs="Times New Roman"/>
                <w:strike/>
                <w:sz w:val="22"/>
              </w:rPr>
            </w:pPr>
          </w:p>
          <w:p w14:paraId="403B66A5" w14:textId="77777777" w:rsidR="001F24C8" w:rsidRPr="00F36356" w:rsidRDefault="001F24C8" w:rsidP="009301C5">
            <w:pPr>
              <w:rPr>
                <w:rFonts w:ascii="Times New Roman" w:hAnsi="Times New Roman" w:cs="Times New Roman"/>
                <w:b/>
                <w:bCs/>
                <w:sz w:val="22"/>
                <w:u w:val="single"/>
              </w:rPr>
            </w:pPr>
            <w:r w:rsidRPr="00F36356">
              <w:rPr>
                <w:rFonts w:ascii="Times New Roman" w:hAnsi="Times New Roman" w:cs="Times New Roman"/>
                <w:b/>
                <w:bCs/>
                <w:sz w:val="22"/>
                <w:u w:val="single"/>
              </w:rPr>
              <w:t>PARÁGRAFO 3°. La intervención de los empleados del Estado en discusiones o controversias públicas de interés general que se desarrollen en ejercicio de la libertad de expresión y al margen de un debate electoral o disputa partidista no se entienden como actividades de partidos o movimientos políticos ni como controversias políticas.</w:t>
            </w:r>
          </w:p>
        </w:tc>
        <w:tc>
          <w:tcPr>
            <w:tcW w:w="2003" w:type="dxa"/>
          </w:tcPr>
          <w:p w14:paraId="715660D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Se corrige y aclara la prohibición: es de tomar parte en las actividades de los partidos y movimientos y en las controversias políticas.</w:t>
            </w:r>
          </w:p>
          <w:p w14:paraId="312BDF71" w14:textId="77777777" w:rsidR="00901B0A" w:rsidRPr="00F36356" w:rsidRDefault="00901B0A" w:rsidP="009301C5">
            <w:pPr>
              <w:rPr>
                <w:rFonts w:ascii="Times New Roman" w:hAnsi="Times New Roman" w:cs="Times New Roman"/>
                <w:sz w:val="22"/>
              </w:rPr>
            </w:pPr>
          </w:p>
          <w:p w14:paraId="41DD8DB3" w14:textId="43D93929" w:rsidR="00901B0A" w:rsidRPr="00F36356" w:rsidRDefault="00901B0A" w:rsidP="00503322">
            <w:pPr>
              <w:rPr>
                <w:rFonts w:ascii="Times New Roman" w:hAnsi="Times New Roman" w:cs="Times New Roman"/>
                <w:sz w:val="22"/>
              </w:rPr>
            </w:pPr>
            <w:r w:rsidRPr="00F36356">
              <w:rPr>
                <w:rFonts w:ascii="Times New Roman" w:hAnsi="Times New Roman" w:cs="Times New Roman"/>
                <w:sz w:val="22"/>
              </w:rPr>
              <w:t xml:space="preserve">Adicionalmente, se agrega a los empleados que se desempeñen </w:t>
            </w:r>
            <w:r w:rsidR="00E757E7" w:rsidRPr="00F36356">
              <w:rPr>
                <w:rFonts w:ascii="Times New Roman" w:hAnsi="Times New Roman" w:cs="Times New Roman"/>
                <w:sz w:val="22"/>
              </w:rPr>
              <w:t xml:space="preserve">órganos electorales y a los </w:t>
            </w:r>
            <w:r w:rsidR="00503322" w:rsidRPr="00F36356">
              <w:rPr>
                <w:rFonts w:ascii="Times New Roman" w:hAnsi="Times New Roman" w:cs="Times New Roman"/>
                <w:sz w:val="22"/>
              </w:rPr>
              <w:t xml:space="preserve">funcionarios que ocupen cargos de elección popular uninominal </w:t>
            </w:r>
            <w:r w:rsidRPr="00F36356">
              <w:rPr>
                <w:rFonts w:ascii="Times New Roman" w:hAnsi="Times New Roman" w:cs="Times New Roman"/>
                <w:sz w:val="22"/>
              </w:rPr>
              <w:t xml:space="preserve">como parte de la prohibición de este artículo. </w:t>
            </w:r>
          </w:p>
        </w:tc>
      </w:tr>
      <w:tr w:rsidR="001F24C8" w:rsidRPr="00F36356" w14:paraId="6EC321D7" w14:textId="77777777" w:rsidTr="009301C5">
        <w:tc>
          <w:tcPr>
            <w:tcW w:w="3504" w:type="dxa"/>
          </w:tcPr>
          <w:p w14:paraId="57CA6035"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5° AUTORIZACIÓN EN PARTICIPACIÓN POLÍTICA.</w:t>
            </w:r>
            <w:r w:rsidRPr="00F36356">
              <w:rPr>
                <w:rFonts w:ascii="Times New Roman" w:hAnsi="Times New Roman" w:cs="Times New Roman"/>
                <w:sz w:val="22"/>
              </w:rPr>
              <w:t xml:space="preserve">  En cumplimiento del artículo 127 de la Constitución Política se autoriza la participación en política por medio de actividades de los partidos y movimientos y en las controversias políticas de los siguientes servidores:</w:t>
            </w:r>
          </w:p>
          <w:p w14:paraId="09D9AE3E" w14:textId="77777777" w:rsidR="001F24C8" w:rsidRPr="00F36356" w:rsidRDefault="001F24C8" w:rsidP="009301C5">
            <w:pPr>
              <w:rPr>
                <w:rFonts w:ascii="Times New Roman" w:hAnsi="Times New Roman" w:cs="Times New Roman"/>
                <w:sz w:val="22"/>
              </w:rPr>
            </w:pPr>
          </w:p>
          <w:p w14:paraId="7EFE43F5"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5.1.</w:t>
            </w:r>
            <w:r w:rsidRPr="00F36356">
              <w:rPr>
                <w:rFonts w:ascii="Times New Roman" w:hAnsi="Times New Roman" w:cs="Times New Roman"/>
                <w:sz w:val="22"/>
              </w:rPr>
              <w:tab/>
              <w:t>Los pertenecientes a la rama legislativa.</w:t>
            </w:r>
          </w:p>
          <w:p w14:paraId="7B81FA1F"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5.2.</w:t>
            </w:r>
            <w:r w:rsidRPr="00F36356">
              <w:rPr>
                <w:rFonts w:ascii="Times New Roman" w:hAnsi="Times New Roman" w:cs="Times New Roman"/>
                <w:sz w:val="22"/>
              </w:rPr>
              <w:tab/>
              <w:t>Los pertenecientes a la rama ejecutiva.</w:t>
            </w:r>
          </w:p>
          <w:p w14:paraId="44657BA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5.3.</w:t>
            </w:r>
            <w:r w:rsidRPr="00F36356">
              <w:rPr>
                <w:rFonts w:ascii="Times New Roman" w:hAnsi="Times New Roman" w:cs="Times New Roman"/>
                <w:sz w:val="22"/>
              </w:rPr>
              <w:tab/>
              <w:t>Los pertenecientes a los órganos autónomos e independientes.</w:t>
            </w:r>
          </w:p>
          <w:p w14:paraId="0445DAB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5.4.</w:t>
            </w:r>
            <w:r w:rsidRPr="00F36356">
              <w:rPr>
                <w:rFonts w:ascii="Times New Roman" w:hAnsi="Times New Roman" w:cs="Times New Roman"/>
                <w:sz w:val="22"/>
              </w:rPr>
              <w:tab/>
              <w:t>Los particulares que desempeñen funciones públicas en ramas del poder u órganos diferentes a los señalados en el artículo 4° de la presente ley.</w:t>
            </w:r>
          </w:p>
          <w:p w14:paraId="06E53E0F" w14:textId="77777777" w:rsidR="001F24C8" w:rsidRPr="00F36356" w:rsidRDefault="001F24C8" w:rsidP="009301C5">
            <w:pPr>
              <w:rPr>
                <w:rFonts w:ascii="Times New Roman" w:hAnsi="Times New Roman" w:cs="Times New Roman"/>
                <w:sz w:val="22"/>
              </w:rPr>
            </w:pPr>
          </w:p>
        </w:tc>
        <w:tc>
          <w:tcPr>
            <w:tcW w:w="3597" w:type="dxa"/>
          </w:tcPr>
          <w:p w14:paraId="238A7E2C" w14:textId="77777777" w:rsidR="001F24C8" w:rsidRPr="00F36356" w:rsidRDefault="001F24C8" w:rsidP="009301C5">
            <w:pPr>
              <w:rPr>
                <w:rFonts w:ascii="Times New Roman" w:hAnsi="Times New Roman" w:cs="Times New Roman"/>
                <w:sz w:val="22"/>
              </w:rPr>
            </w:pPr>
            <w:bookmarkStart w:id="9" w:name="_Hlk84858409"/>
            <w:r w:rsidRPr="00F36356">
              <w:rPr>
                <w:rFonts w:ascii="Times New Roman" w:hAnsi="Times New Roman" w:cs="Times New Roman"/>
                <w:b/>
                <w:bCs/>
                <w:sz w:val="22"/>
              </w:rPr>
              <w:t>ARTÍCULO 5° AUTORIZACIÓN EN PARTICIPACIÓN POLÍTICA.</w:t>
            </w:r>
            <w:r w:rsidRPr="00F36356">
              <w:rPr>
                <w:rFonts w:ascii="Times New Roman" w:hAnsi="Times New Roman" w:cs="Times New Roman"/>
                <w:sz w:val="22"/>
              </w:rPr>
              <w:t xml:space="preserve">  En cumplimiento del artículo 127 de la Constitución Política se autoriza la participación en política por medio de actividades de los partidos y movimientos y en las controversias políticas de los siguientes servidores </w:t>
            </w:r>
            <w:r w:rsidRPr="00F36356">
              <w:rPr>
                <w:rFonts w:ascii="Times New Roman" w:hAnsi="Times New Roman" w:cs="Times New Roman"/>
                <w:b/>
                <w:bCs/>
                <w:sz w:val="22"/>
                <w:u w:val="single"/>
              </w:rPr>
              <w:t>públicos</w:t>
            </w:r>
            <w:r w:rsidRPr="00F36356">
              <w:rPr>
                <w:rFonts w:ascii="Times New Roman" w:hAnsi="Times New Roman" w:cs="Times New Roman"/>
                <w:sz w:val="22"/>
              </w:rPr>
              <w:t>:</w:t>
            </w:r>
          </w:p>
          <w:p w14:paraId="131724B8" w14:textId="77777777" w:rsidR="001F24C8" w:rsidRPr="00F36356" w:rsidRDefault="001F24C8" w:rsidP="009301C5">
            <w:pPr>
              <w:rPr>
                <w:rFonts w:ascii="Times New Roman" w:hAnsi="Times New Roman" w:cs="Times New Roman"/>
                <w:sz w:val="22"/>
              </w:rPr>
            </w:pPr>
          </w:p>
          <w:p w14:paraId="79E86C4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5.1.</w:t>
            </w:r>
            <w:r w:rsidRPr="00F36356">
              <w:rPr>
                <w:rFonts w:ascii="Times New Roman" w:hAnsi="Times New Roman" w:cs="Times New Roman"/>
                <w:sz w:val="22"/>
              </w:rPr>
              <w:tab/>
              <w:t>Los pertenecientes a la rama legislativa.</w:t>
            </w:r>
          </w:p>
          <w:p w14:paraId="648FAE6C"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5.2.</w:t>
            </w:r>
            <w:r w:rsidRPr="00F36356">
              <w:rPr>
                <w:rFonts w:ascii="Times New Roman" w:hAnsi="Times New Roman" w:cs="Times New Roman"/>
                <w:sz w:val="22"/>
              </w:rPr>
              <w:tab/>
              <w:t>Los pertenecientes a la rama ejecutiva.</w:t>
            </w:r>
          </w:p>
          <w:p w14:paraId="7723472A"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5.3.</w:t>
            </w:r>
            <w:r w:rsidRPr="00F36356">
              <w:rPr>
                <w:rFonts w:ascii="Times New Roman" w:hAnsi="Times New Roman" w:cs="Times New Roman"/>
                <w:sz w:val="22"/>
              </w:rPr>
              <w:tab/>
              <w:t>Los pertenecientes a los órganos autónomos e independientes.</w:t>
            </w:r>
          </w:p>
          <w:p w14:paraId="1F6DFF9C" w14:textId="74E04A02"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5.4.</w:t>
            </w:r>
            <w:r w:rsidRPr="00F36356">
              <w:rPr>
                <w:rFonts w:ascii="Times New Roman" w:hAnsi="Times New Roman" w:cs="Times New Roman"/>
                <w:sz w:val="22"/>
              </w:rPr>
              <w:tab/>
              <w:t>Los particulares que desempeñen funciones públicas en ramas del poder u órganos diferentes a los señalados en el artículo 4° de la presente ley</w:t>
            </w:r>
            <w:bookmarkStart w:id="10" w:name="_Hlk87994526"/>
            <w:r w:rsidR="00275DAD">
              <w:rPr>
                <w:rFonts w:ascii="Times New Roman" w:hAnsi="Times New Roman" w:cs="Times New Roman"/>
                <w:b/>
                <w:bCs/>
                <w:sz w:val="23"/>
                <w:szCs w:val="23"/>
                <w:u w:val="single"/>
              </w:rPr>
              <w:t>, incluyendo a quienes tengan contratos de prestación de servicios.</w:t>
            </w:r>
          </w:p>
          <w:bookmarkEnd w:id="9"/>
          <w:bookmarkEnd w:id="10"/>
          <w:p w14:paraId="59F3C622" w14:textId="77777777" w:rsidR="001F24C8" w:rsidRPr="00F36356" w:rsidRDefault="001F24C8" w:rsidP="009301C5">
            <w:pPr>
              <w:rPr>
                <w:rFonts w:ascii="Times New Roman" w:hAnsi="Times New Roman" w:cs="Times New Roman"/>
                <w:strike/>
                <w:sz w:val="22"/>
              </w:rPr>
            </w:pPr>
          </w:p>
        </w:tc>
        <w:tc>
          <w:tcPr>
            <w:tcW w:w="2003" w:type="dxa"/>
          </w:tcPr>
          <w:p w14:paraId="4846CC5A" w14:textId="064854B9" w:rsidR="001F24C8" w:rsidRDefault="001F24C8" w:rsidP="009301C5">
            <w:pPr>
              <w:rPr>
                <w:rFonts w:ascii="Times New Roman" w:hAnsi="Times New Roman" w:cs="Times New Roman"/>
                <w:sz w:val="22"/>
              </w:rPr>
            </w:pPr>
            <w:r w:rsidRPr="00F36356">
              <w:rPr>
                <w:rFonts w:ascii="Times New Roman" w:hAnsi="Times New Roman" w:cs="Times New Roman"/>
                <w:sz w:val="22"/>
              </w:rPr>
              <w:t>Se agrega la palabra “públicos” a servidores.</w:t>
            </w:r>
          </w:p>
          <w:p w14:paraId="1FE6F87A" w14:textId="7AD72DCB" w:rsidR="00727FAB" w:rsidRDefault="00727FAB" w:rsidP="009301C5">
            <w:pPr>
              <w:rPr>
                <w:rFonts w:ascii="Times New Roman" w:hAnsi="Times New Roman" w:cs="Times New Roman"/>
                <w:sz w:val="22"/>
              </w:rPr>
            </w:pPr>
          </w:p>
          <w:p w14:paraId="2C04BDE8" w14:textId="3A07E8A4" w:rsidR="00727FAB" w:rsidRPr="00F36356" w:rsidRDefault="00727FAB" w:rsidP="009301C5">
            <w:pPr>
              <w:rPr>
                <w:rFonts w:ascii="Times New Roman" w:hAnsi="Times New Roman" w:cs="Times New Roman"/>
                <w:sz w:val="22"/>
              </w:rPr>
            </w:pPr>
            <w:r>
              <w:rPr>
                <w:rFonts w:ascii="Times New Roman" w:hAnsi="Times New Roman" w:cs="Times New Roman"/>
                <w:sz w:val="23"/>
                <w:szCs w:val="23"/>
              </w:rPr>
              <w:t xml:space="preserve">Se incluye a </w:t>
            </w:r>
            <w:r w:rsidRPr="00E757E7">
              <w:rPr>
                <w:rFonts w:ascii="Times New Roman" w:hAnsi="Times New Roman" w:cs="Times New Roman"/>
                <w:sz w:val="23"/>
                <w:szCs w:val="23"/>
              </w:rPr>
              <w:t>quienes tengan contratos de prestación de servicios</w:t>
            </w:r>
            <w:r>
              <w:rPr>
                <w:rFonts w:ascii="Times New Roman" w:hAnsi="Times New Roman" w:cs="Times New Roman"/>
                <w:sz w:val="23"/>
                <w:szCs w:val="23"/>
              </w:rPr>
              <w:t>.</w:t>
            </w:r>
          </w:p>
          <w:p w14:paraId="13331442" w14:textId="77777777" w:rsidR="00E757E7" w:rsidRPr="00F36356" w:rsidRDefault="00E757E7" w:rsidP="009301C5">
            <w:pPr>
              <w:rPr>
                <w:rFonts w:ascii="Times New Roman" w:hAnsi="Times New Roman" w:cs="Times New Roman"/>
                <w:sz w:val="22"/>
              </w:rPr>
            </w:pPr>
          </w:p>
          <w:p w14:paraId="7804E49C" w14:textId="3E9DB70D" w:rsidR="00E757E7" w:rsidRPr="00F36356" w:rsidRDefault="00E757E7" w:rsidP="009301C5">
            <w:pPr>
              <w:rPr>
                <w:rFonts w:ascii="Times New Roman" w:hAnsi="Times New Roman" w:cs="Times New Roman"/>
                <w:sz w:val="22"/>
              </w:rPr>
            </w:pPr>
          </w:p>
        </w:tc>
      </w:tr>
      <w:tr w:rsidR="001F24C8" w:rsidRPr="00F36356" w14:paraId="5CEE718E" w14:textId="77777777" w:rsidTr="009301C5">
        <w:tc>
          <w:tcPr>
            <w:tcW w:w="3504" w:type="dxa"/>
          </w:tcPr>
          <w:p w14:paraId="4EF627F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 xml:space="preserve">ARTÍCULO 6°. FACULTADES DE LOS SERVIDORES CON </w:t>
            </w:r>
            <w:r w:rsidRPr="00F36356">
              <w:rPr>
                <w:rFonts w:ascii="Times New Roman" w:hAnsi="Times New Roman" w:cs="Times New Roman"/>
                <w:b/>
                <w:bCs/>
                <w:sz w:val="22"/>
              </w:rPr>
              <w:lastRenderedPageBreak/>
              <w:t>AUTORIZACIÓN EN PARTICIPACIÓN POLÍTICA.</w:t>
            </w:r>
            <w:r w:rsidRPr="00F36356">
              <w:rPr>
                <w:rFonts w:ascii="Times New Roman" w:hAnsi="Times New Roman" w:cs="Times New Roman"/>
                <w:sz w:val="22"/>
              </w:rPr>
              <w:t xml:space="preserve"> Los servidores públicos que cuenten con autorización legal para participación en política podrán:</w:t>
            </w:r>
          </w:p>
          <w:p w14:paraId="54684077" w14:textId="77777777" w:rsidR="001F24C8" w:rsidRPr="00F36356" w:rsidRDefault="001F24C8" w:rsidP="009301C5">
            <w:pPr>
              <w:rPr>
                <w:rFonts w:ascii="Times New Roman" w:hAnsi="Times New Roman" w:cs="Times New Roman"/>
                <w:sz w:val="22"/>
              </w:rPr>
            </w:pPr>
          </w:p>
          <w:p w14:paraId="3E7DFA3C"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6.1.</w:t>
            </w:r>
            <w:r w:rsidRPr="00F36356">
              <w:rPr>
                <w:rFonts w:ascii="Times New Roman" w:hAnsi="Times New Roman" w:cs="Times New Roman"/>
                <w:sz w:val="22"/>
              </w:rPr>
              <w:tab/>
              <w:t>Inscribir militancia o registrarse a partido o movimiento político.</w:t>
            </w:r>
          </w:p>
          <w:p w14:paraId="01F5A3F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6.2.</w:t>
            </w:r>
            <w:r w:rsidRPr="00F36356">
              <w:rPr>
                <w:rFonts w:ascii="Times New Roman" w:hAnsi="Times New Roman" w:cs="Times New Roman"/>
                <w:sz w:val="22"/>
              </w:rPr>
              <w:tab/>
              <w:t>Participar en la elaboración de documentos institucionales o de campaña política de los partidos o movimientos políticos.</w:t>
            </w:r>
          </w:p>
          <w:p w14:paraId="479F2DB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6.3.</w:t>
            </w:r>
            <w:r w:rsidRPr="00F36356">
              <w:rPr>
                <w:rFonts w:ascii="Times New Roman" w:hAnsi="Times New Roman" w:cs="Times New Roman"/>
                <w:sz w:val="22"/>
              </w:rPr>
              <w:tab/>
              <w:t>Asistir y participar en convenciones, reuniones, foros, debates o simposios de actividades de partidos y movimientos o controversias políticas.</w:t>
            </w:r>
          </w:p>
          <w:p w14:paraId="40A9A52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6.4.</w:t>
            </w:r>
            <w:r w:rsidRPr="00F36356">
              <w:rPr>
                <w:rFonts w:ascii="Times New Roman" w:hAnsi="Times New Roman" w:cs="Times New Roman"/>
                <w:sz w:val="22"/>
              </w:rPr>
              <w:tab/>
              <w:t>Usar prendas, distintivos o publicidad de partidos o movimientos políticos, sin perjuicio que dicha acción se pueda realizar para un candidato, actividad o controversia específica.</w:t>
            </w:r>
          </w:p>
          <w:p w14:paraId="47322B60"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6.5.</w:t>
            </w:r>
            <w:r w:rsidRPr="00F36356">
              <w:rPr>
                <w:rFonts w:ascii="Times New Roman" w:hAnsi="Times New Roman" w:cs="Times New Roman"/>
                <w:sz w:val="22"/>
              </w:rPr>
              <w:tab/>
              <w:t>Socializar propaganda, publicidad de partidos o movimientos políticos, sin perjuicio a que dicha acción se pueda realizar para un candidato, actividad o controversia específica.</w:t>
            </w:r>
          </w:p>
          <w:p w14:paraId="6AB6EA06"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6.6.</w:t>
            </w:r>
            <w:r w:rsidRPr="00F36356">
              <w:rPr>
                <w:rFonts w:ascii="Times New Roman" w:hAnsi="Times New Roman" w:cs="Times New Roman"/>
                <w:sz w:val="22"/>
              </w:rPr>
              <w:tab/>
              <w:t>Socializar propaganda, publicidad de partidos o movimientos políticos, sin perjuicio a que dicha acción se pueda realizar para</w:t>
            </w:r>
            <w:r w:rsidRPr="00F36356">
              <w:rPr>
                <w:sz w:val="22"/>
              </w:rPr>
              <w:t xml:space="preserve"> </w:t>
            </w:r>
            <w:r w:rsidRPr="00F36356">
              <w:rPr>
                <w:rFonts w:ascii="Times New Roman" w:hAnsi="Times New Roman" w:cs="Times New Roman"/>
                <w:sz w:val="22"/>
              </w:rPr>
              <w:t>un candidato, actividad o controversia específica por medio de redes sociales.</w:t>
            </w:r>
          </w:p>
        </w:tc>
        <w:tc>
          <w:tcPr>
            <w:tcW w:w="3597" w:type="dxa"/>
          </w:tcPr>
          <w:p w14:paraId="063CD474" w14:textId="77777777" w:rsidR="001F24C8" w:rsidRPr="00F36356" w:rsidRDefault="001F24C8" w:rsidP="009301C5">
            <w:pPr>
              <w:rPr>
                <w:rFonts w:ascii="Times New Roman" w:hAnsi="Times New Roman" w:cs="Times New Roman"/>
                <w:sz w:val="22"/>
              </w:rPr>
            </w:pPr>
            <w:bookmarkStart w:id="11" w:name="_Hlk84858418"/>
            <w:r w:rsidRPr="00F36356">
              <w:rPr>
                <w:rFonts w:ascii="Times New Roman" w:hAnsi="Times New Roman" w:cs="Times New Roman"/>
                <w:b/>
                <w:bCs/>
                <w:sz w:val="22"/>
              </w:rPr>
              <w:lastRenderedPageBreak/>
              <w:t xml:space="preserve">ARTÍCULO 6°. FACULTADES DE LOS SERVIDORES CON </w:t>
            </w:r>
            <w:r w:rsidRPr="00F36356">
              <w:rPr>
                <w:rFonts w:ascii="Times New Roman" w:hAnsi="Times New Roman" w:cs="Times New Roman"/>
                <w:b/>
                <w:bCs/>
                <w:sz w:val="22"/>
              </w:rPr>
              <w:lastRenderedPageBreak/>
              <w:t>AUTORIZACIÓN EN PARTICIPACIÓN POLÍTICA.</w:t>
            </w:r>
            <w:r w:rsidRPr="00F36356">
              <w:rPr>
                <w:rFonts w:ascii="Times New Roman" w:hAnsi="Times New Roman" w:cs="Times New Roman"/>
                <w:sz w:val="22"/>
              </w:rPr>
              <w:t xml:space="preserve"> Los servidores públicos que cuenten con autorización legal para participación en política podrán:</w:t>
            </w:r>
          </w:p>
          <w:p w14:paraId="66AF2BAC" w14:textId="77777777" w:rsidR="001F24C8" w:rsidRPr="00F36356" w:rsidRDefault="001F24C8" w:rsidP="009301C5">
            <w:pPr>
              <w:rPr>
                <w:rFonts w:ascii="Times New Roman" w:hAnsi="Times New Roman" w:cs="Times New Roman"/>
                <w:sz w:val="22"/>
              </w:rPr>
            </w:pPr>
          </w:p>
          <w:p w14:paraId="692B54E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6.1.</w:t>
            </w:r>
            <w:r w:rsidRPr="00F36356">
              <w:rPr>
                <w:rFonts w:ascii="Times New Roman" w:hAnsi="Times New Roman" w:cs="Times New Roman"/>
                <w:sz w:val="22"/>
              </w:rPr>
              <w:tab/>
              <w:t>Inscribir militancia o registrarse a partido o movimiento político.</w:t>
            </w:r>
          </w:p>
          <w:p w14:paraId="3E64FF9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6.2.</w:t>
            </w:r>
            <w:r w:rsidRPr="00F36356">
              <w:rPr>
                <w:rFonts w:ascii="Times New Roman" w:hAnsi="Times New Roman" w:cs="Times New Roman"/>
                <w:sz w:val="22"/>
              </w:rPr>
              <w:tab/>
              <w:t>Participar en la elaboración de documentos institucionales o de campaña política de los partidos o movimientos políticos.</w:t>
            </w:r>
          </w:p>
          <w:p w14:paraId="43ADAC8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6.3.</w:t>
            </w:r>
            <w:r w:rsidRPr="00F36356">
              <w:rPr>
                <w:rFonts w:ascii="Times New Roman" w:hAnsi="Times New Roman" w:cs="Times New Roman"/>
                <w:sz w:val="22"/>
              </w:rPr>
              <w:tab/>
              <w:t>Asistir y participar en convenciones, reuniones, foros, debates o simposios de actividades de partidos y movimientos o controversias políticas.</w:t>
            </w:r>
          </w:p>
          <w:p w14:paraId="78C18A9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6.4.</w:t>
            </w:r>
            <w:r w:rsidRPr="00F36356">
              <w:rPr>
                <w:rFonts w:ascii="Times New Roman" w:hAnsi="Times New Roman" w:cs="Times New Roman"/>
                <w:sz w:val="22"/>
              </w:rPr>
              <w:tab/>
              <w:t>Usar prendas, distintivos o publicidad de partidos o movimientos políticos, sin perjuicio que dicha acción se pueda realizar para un candidato, actividad o controversia específica.</w:t>
            </w:r>
          </w:p>
          <w:p w14:paraId="33EFB0B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6.5.</w:t>
            </w:r>
            <w:r w:rsidRPr="00F36356">
              <w:rPr>
                <w:rFonts w:ascii="Times New Roman" w:hAnsi="Times New Roman" w:cs="Times New Roman"/>
                <w:sz w:val="22"/>
              </w:rPr>
              <w:tab/>
              <w:t>Socializar propaganda, publicidad de partidos o movimientos políticos, sin perjuicio a que dicha acción se pueda realizar para un candidato, actividad o controversia específica.</w:t>
            </w:r>
          </w:p>
          <w:p w14:paraId="0D5BCDFA" w14:textId="1F2A9931"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6.6.</w:t>
            </w:r>
            <w:r w:rsidRPr="00F36356">
              <w:rPr>
                <w:rFonts w:ascii="Times New Roman" w:hAnsi="Times New Roman" w:cs="Times New Roman"/>
                <w:sz w:val="22"/>
              </w:rPr>
              <w:tab/>
              <w:t>Socializar propaganda, publicidad de partidos o movimientos políticos, sin perjuicio a que dicha acción se pueda realizar para</w:t>
            </w:r>
            <w:r w:rsidRPr="00F36356">
              <w:rPr>
                <w:sz w:val="22"/>
              </w:rPr>
              <w:t xml:space="preserve"> </w:t>
            </w:r>
            <w:r w:rsidRPr="00F36356">
              <w:rPr>
                <w:rFonts w:ascii="Times New Roman" w:hAnsi="Times New Roman" w:cs="Times New Roman"/>
                <w:sz w:val="22"/>
              </w:rPr>
              <w:t>un candidato, actividad o controversia específica por medio de redes sociales</w:t>
            </w:r>
            <w:r w:rsidR="00C76FEC" w:rsidRPr="00F36356">
              <w:rPr>
                <w:rFonts w:ascii="Times New Roman" w:hAnsi="Times New Roman" w:cs="Times New Roman"/>
                <w:sz w:val="22"/>
              </w:rPr>
              <w:t xml:space="preserve"> </w:t>
            </w:r>
            <w:bookmarkStart w:id="12" w:name="_Hlk87994540"/>
            <w:r w:rsidR="00C76FEC" w:rsidRPr="00F36356">
              <w:rPr>
                <w:rFonts w:ascii="Times New Roman" w:hAnsi="Times New Roman" w:cs="Times New Roman"/>
                <w:b/>
                <w:bCs/>
                <w:sz w:val="22"/>
                <w:u w:val="single"/>
              </w:rPr>
              <w:t>o cualquier otro tipo de manifestación a través de medios digitales</w:t>
            </w:r>
            <w:r w:rsidRPr="00F36356">
              <w:rPr>
                <w:rFonts w:ascii="Times New Roman" w:hAnsi="Times New Roman" w:cs="Times New Roman"/>
                <w:sz w:val="22"/>
              </w:rPr>
              <w:t>.</w:t>
            </w:r>
            <w:bookmarkEnd w:id="12"/>
          </w:p>
          <w:p w14:paraId="15F9B3B5" w14:textId="77777777" w:rsidR="001F24C8" w:rsidRPr="00F36356" w:rsidRDefault="001F24C8" w:rsidP="009301C5">
            <w:pPr>
              <w:rPr>
                <w:rFonts w:ascii="Times New Roman" w:hAnsi="Times New Roman" w:cs="Times New Roman"/>
                <w:strike/>
                <w:sz w:val="22"/>
              </w:rPr>
            </w:pPr>
          </w:p>
          <w:p w14:paraId="276FEFF6" w14:textId="18EC89E2" w:rsidR="001F24C8" w:rsidRPr="00F36356" w:rsidRDefault="001F24C8" w:rsidP="009301C5">
            <w:pPr>
              <w:rPr>
                <w:rFonts w:ascii="Times New Roman" w:hAnsi="Times New Roman" w:cs="Times New Roman"/>
                <w:b/>
                <w:bCs/>
                <w:sz w:val="22"/>
                <w:u w:val="single"/>
              </w:rPr>
            </w:pPr>
            <w:r w:rsidRPr="00F36356">
              <w:rPr>
                <w:rFonts w:ascii="Times New Roman" w:hAnsi="Times New Roman" w:cs="Times New Roman"/>
                <w:b/>
                <w:bCs/>
                <w:sz w:val="22"/>
                <w:u w:val="single"/>
              </w:rPr>
              <w:t>Parágrafo</w:t>
            </w:r>
            <w:r w:rsidR="002442D4" w:rsidRPr="00F36356">
              <w:rPr>
                <w:rFonts w:ascii="Times New Roman" w:hAnsi="Times New Roman" w:cs="Times New Roman"/>
                <w:b/>
                <w:bCs/>
                <w:sz w:val="22"/>
                <w:u w:val="single"/>
              </w:rPr>
              <w:t xml:space="preserve"> 1</w:t>
            </w:r>
            <w:r w:rsidRPr="00F36356">
              <w:rPr>
                <w:rFonts w:ascii="Times New Roman" w:hAnsi="Times New Roman" w:cs="Times New Roman"/>
                <w:b/>
                <w:bCs/>
                <w:sz w:val="22"/>
                <w:u w:val="single"/>
              </w:rPr>
              <w:t xml:space="preserve">. Ninguna de las actividades descritas en el presente artículo podrá llevarse a cabo en el </w:t>
            </w:r>
            <w:r w:rsidRPr="00F36356">
              <w:rPr>
                <w:rFonts w:ascii="Times New Roman" w:hAnsi="Times New Roman" w:cs="Times New Roman"/>
                <w:b/>
                <w:bCs/>
                <w:sz w:val="22"/>
                <w:u w:val="single"/>
              </w:rPr>
              <w:lastRenderedPageBreak/>
              <w:t>horario de trabajo ni en ejercicio de las funciones correspondientes a su cargo.</w:t>
            </w:r>
          </w:p>
          <w:p w14:paraId="457264D0" w14:textId="3B6261A3" w:rsidR="002442D4" w:rsidRPr="00F36356" w:rsidRDefault="002442D4" w:rsidP="009301C5">
            <w:pPr>
              <w:rPr>
                <w:rFonts w:ascii="Times New Roman" w:hAnsi="Times New Roman" w:cs="Times New Roman"/>
                <w:b/>
                <w:bCs/>
                <w:sz w:val="22"/>
                <w:u w:val="single"/>
              </w:rPr>
            </w:pPr>
          </w:p>
          <w:p w14:paraId="5F440826" w14:textId="43E02008" w:rsidR="00C76FEC" w:rsidRPr="00F36356" w:rsidRDefault="002442D4" w:rsidP="009301C5">
            <w:pPr>
              <w:rPr>
                <w:rFonts w:ascii="Times New Roman" w:hAnsi="Times New Roman" w:cs="Times New Roman"/>
                <w:b/>
                <w:bCs/>
                <w:sz w:val="22"/>
                <w:u w:val="single"/>
              </w:rPr>
            </w:pPr>
            <w:r w:rsidRPr="00F36356">
              <w:rPr>
                <w:rFonts w:ascii="Times New Roman" w:hAnsi="Times New Roman" w:cs="Times New Roman"/>
                <w:b/>
                <w:bCs/>
                <w:sz w:val="22"/>
                <w:u w:val="single"/>
              </w:rPr>
              <w:t xml:space="preserve">Parágrafo 2. Los servidores públicos que ejerzan jurisdicción, autoridad civil o política, </w:t>
            </w:r>
            <w:r w:rsidR="00901B0A" w:rsidRPr="00F36356">
              <w:rPr>
                <w:rFonts w:ascii="Times New Roman" w:hAnsi="Times New Roman" w:cs="Times New Roman"/>
                <w:b/>
                <w:bCs/>
                <w:sz w:val="22"/>
                <w:u w:val="single"/>
              </w:rPr>
              <w:t xml:space="preserve">o </w:t>
            </w:r>
            <w:r w:rsidRPr="00F36356">
              <w:rPr>
                <w:rFonts w:ascii="Times New Roman" w:hAnsi="Times New Roman" w:cs="Times New Roman"/>
                <w:b/>
                <w:bCs/>
                <w:sz w:val="22"/>
                <w:u w:val="single"/>
              </w:rPr>
              <w:t xml:space="preserve">cargo de dirección administrativa, sólo estarán facultados para participar en política en los términos de los numerales </w:t>
            </w:r>
            <w:bookmarkStart w:id="13" w:name="_Hlk87994552"/>
            <w:r w:rsidR="00901B0A" w:rsidRPr="00F36356">
              <w:rPr>
                <w:rFonts w:ascii="Times New Roman" w:hAnsi="Times New Roman" w:cs="Times New Roman"/>
                <w:b/>
                <w:bCs/>
                <w:sz w:val="22"/>
                <w:u w:val="single"/>
              </w:rPr>
              <w:t>6.1</w:t>
            </w:r>
            <w:r w:rsidR="00C76FEC" w:rsidRPr="00F36356">
              <w:rPr>
                <w:rFonts w:ascii="Times New Roman" w:hAnsi="Times New Roman" w:cs="Times New Roman"/>
                <w:b/>
                <w:bCs/>
                <w:sz w:val="22"/>
                <w:u w:val="single"/>
              </w:rPr>
              <w:t>,</w:t>
            </w:r>
            <w:r w:rsidR="00901B0A" w:rsidRPr="00F36356">
              <w:rPr>
                <w:rFonts w:ascii="Times New Roman" w:hAnsi="Times New Roman" w:cs="Times New Roman"/>
                <w:b/>
                <w:bCs/>
                <w:sz w:val="22"/>
                <w:u w:val="single"/>
              </w:rPr>
              <w:t xml:space="preserve"> 6.2</w:t>
            </w:r>
            <w:r w:rsidR="00C76FEC" w:rsidRPr="00F36356">
              <w:rPr>
                <w:rFonts w:ascii="Times New Roman" w:hAnsi="Times New Roman" w:cs="Times New Roman"/>
                <w:b/>
                <w:bCs/>
                <w:sz w:val="22"/>
                <w:u w:val="single"/>
              </w:rPr>
              <w:t xml:space="preserve"> y 6.3</w:t>
            </w:r>
            <w:r w:rsidR="00901B0A" w:rsidRPr="00F36356">
              <w:rPr>
                <w:rFonts w:ascii="Times New Roman" w:hAnsi="Times New Roman" w:cs="Times New Roman"/>
                <w:b/>
                <w:bCs/>
                <w:sz w:val="22"/>
                <w:u w:val="single"/>
              </w:rPr>
              <w:t xml:space="preserve"> de este artículo. </w:t>
            </w:r>
            <w:bookmarkEnd w:id="13"/>
          </w:p>
          <w:bookmarkEnd w:id="11"/>
          <w:p w14:paraId="0C55759B" w14:textId="77777777" w:rsidR="001F24C8" w:rsidRPr="00F36356" w:rsidRDefault="001F24C8" w:rsidP="009301C5">
            <w:pPr>
              <w:rPr>
                <w:rFonts w:ascii="Times New Roman" w:hAnsi="Times New Roman" w:cs="Times New Roman"/>
                <w:strike/>
                <w:sz w:val="22"/>
              </w:rPr>
            </w:pPr>
          </w:p>
        </w:tc>
        <w:tc>
          <w:tcPr>
            <w:tcW w:w="2003" w:type="dxa"/>
          </w:tcPr>
          <w:p w14:paraId="6A7B16B0"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Se agrega</w:t>
            </w:r>
            <w:r w:rsidR="00901B0A" w:rsidRPr="00F36356">
              <w:rPr>
                <w:rFonts w:ascii="Times New Roman" w:hAnsi="Times New Roman" w:cs="Times New Roman"/>
                <w:sz w:val="22"/>
              </w:rPr>
              <w:t>n</w:t>
            </w:r>
            <w:r w:rsidRPr="00F36356">
              <w:rPr>
                <w:rFonts w:ascii="Times New Roman" w:hAnsi="Times New Roman" w:cs="Times New Roman"/>
                <w:sz w:val="22"/>
              </w:rPr>
              <w:t xml:space="preserve"> </w:t>
            </w:r>
            <w:r w:rsidR="00901B0A" w:rsidRPr="00F36356">
              <w:rPr>
                <w:rFonts w:ascii="Times New Roman" w:hAnsi="Times New Roman" w:cs="Times New Roman"/>
                <w:sz w:val="22"/>
              </w:rPr>
              <w:t>dos</w:t>
            </w:r>
            <w:r w:rsidRPr="00F36356">
              <w:rPr>
                <w:rFonts w:ascii="Times New Roman" w:hAnsi="Times New Roman" w:cs="Times New Roman"/>
                <w:sz w:val="22"/>
              </w:rPr>
              <w:t xml:space="preserve"> parágrafo</w:t>
            </w:r>
            <w:r w:rsidR="00901B0A" w:rsidRPr="00F36356">
              <w:rPr>
                <w:rFonts w:ascii="Times New Roman" w:hAnsi="Times New Roman" w:cs="Times New Roman"/>
                <w:sz w:val="22"/>
              </w:rPr>
              <w:t xml:space="preserve">s. En el </w:t>
            </w:r>
            <w:r w:rsidR="00901B0A" w:rsidRPr="00F36356">
              <w:rPr>
                <w:rFonts w:ascii="Times New Roman" w:hAnsi="Times New Roman" w:cs="Times New Roman"/>
                <w:sz w:val="22"/>
              </w:rPr>
              <w:lastRenderedPageBreak/>
              <w:t xml:space="preserve">primero, </w:t>
            </w:r>
            <w:r w:rsidRPr="00F36356">
              <w:rPr>
                <w:rFonts w:ascii="Times New Roman" w:hAnsi="Times New Roman" w:cs="Times New Roman"/>
                <w:sz w:val="22"/>
              </w:rPr>
              <w:t xml:space="preserve">se determina </w:t>
            </w:r>
            <w:r w:rsidR="00901B0A" w:rsidRPr="00F36356">
              <w:rPr>
                <w:rFonts w:ascii="Times New Roman" w:hAnsi="Times New Roman" w:cs="Times New Roman"/>
                <w:sz w:val="22"/>
              </w:rPr>
              <w:t xml:space="preserve">que </w:t>
            </w:r>
            <w:r w:rsidRPr="00F36356">
              <w:rPr>
                <w:rFonts w:ascii="Times New Roman" w:hAnsi="Times New Roman" w:cs="Times New Roman"/>
                <w:sz w:val="22"/>
              </w:rPr>
              <w:t>ninguna de las actividades descritas en el presente artículo podrá llevarse a cabo en el horario de trabajo ni en ejercicio de las funciones correspondientes a su cargo.</w:t>
            </w:r>
          </w:p>
          <w:p w14:paraId="304C6D40" w14:textId="77777777" w:rsidR="00901B0A" w:rsidRPr="00F36356" w:rsidRDefault="00901B0A" w:rsidP="009301C5">
            <w:pPr>
              <w:rPr>
                <w:rFonts w:ascii="Times New Roman" w:hAnsi="Times New Roman" w:cs="Times New Roman"/>
                <w:sz w:val="22"/>
              </w:rPr>
            </w:pPr>
          </w:p>
          <w:p w14:paraId="458D687E" w14:textId="2692FF7A" w:rsidR="00901B0A" w:rsidRPr="00F36356" w:rsidRDefault="00901B0A" w:rsidP="009301C5">
            <w:pPr>
              <w:rPr>
                <w:rFonts w:ascii="Times New Roman" w:hAnsi="Times New Roman" w:cs="Times New Roman"/>
                <w:sz w:val="22"/>
              </w:rPr>
            </w:pPr>
            <w:r w:rsidRPr="00F36356">
              <w:rPr>
                <w:rFonts w:ascii="Times New Roman" w:hAnsi="Times New Roman" w:cs="Times New Roman"/>
                <w:sz w:val="22"/>
              </w:rPr>
              <w:t>En el segundo se determina que los servidores públicos que ejerzan jurisdicción, autoridad civil o política, o cargo de dirección administrativa, sólo estarán facultados para participar en política en los términos de los numerales 6.1 y 6.2 de este artículo.</w:t>
            </w:r>
          </w:p>
        </w:tc>
      </w:tr>
      <w:tr w:rsidR="001F24C8" w:rsidRPr="00F36356" w14:paraId="4C0B894C" w14:textId="77777777" w:rsidTr="009301C5">
        <w:tc>
          <w:tcPr>
            <w:tcW w:w="3504" w:type="dxa"/>
          </w:tcPr>
          <w:p w14:paraId="42872EE0"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lastRenderedPageBreak/>
              <w:t>ARTÍCULO     7°. PROHIBICIONES    DE     LOS     SERVIDORES     CON     AUTORIZACIÓN     EN PARTICIPACIÓN POLÍTICA:</w:t>
            </w:r>
            <w:r w:rsidRPr="00F36356">
              <w:rPr>
                <w:rFonts w:ascii="Times New Roman" w:hAnsi="Times New Roman" w:cs="Times New Roman"/>
                <w:sz w:val="22"/>
              </w:rPr>
              <w:t xml:space="preserve"> Los servidores públicos con autorización para participación en política tienen prohibido:</w:t>
            </w:r>
          </w:p>
          <w:p w14:paraId="571E1C7E" w14:textId="77777777" w:rsidR="001F24C8" w:rsidRPr="00F36356" w:rsidRDefault="001F24C8" w:rsidP="009301C5">
            <w:pPr>
              <w:rPr>
                <w:rFonts w:ascii="Times New Roman" w:hAnsi="Times New Roman" w:cs="Times New Roman"/>
                <w:sz w:val="22"/>
              </w:rPr>
            </w:pPr>
          </w:p>
          <w:p w14:paraId="3937F4C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 Integrar, con voz o voto, órganos de dirección o administración de los partidos o movimientos políticos.</w:t>
            </w:r>
          </w:p>
          <w:p w14:paraId="32B72CF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7.2.</w:t>
            </w:r>
            <w:r w:rsidRPr="00F36356">
              <w:rPr>
                <w:rFonts w:ascii="Times New Roman" w:hAnsi="Times New Roman" w:cs="Times New Roman"/>
                <w:sz w:val="22"/>
              </w:rPr>
              <w:tab/>
              <w:t>Aceptar vocerías del partido o movimiento político.</w:t>
            </w:r>
          </w:p>
          <w:p w14:paraId="38441CE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7.3.</w:t>
            </w:r>
            <w:r w:rsidRPr="00F36356">
              <w:rPr>
                <w:rFonts w:ascii="Times New Roman" w:hAnsi="Times New Roman" w:cs="Times New Roman"/>
                <w:sz w:val="22"/>
              </w:rPr>
              <w:tab/>
              <w:t>Coaccionar o influenciar a servidores públicos o particulares con el ejercicio del voto u otras causas o intereses políticos.</w:t>
            </w:r>
          </w:p>
          <w:p w14:paraId="28158D5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7.4.</w:t>
            </w:r>
            <w:r w:rsidRPr="00F36356">
              <w:rPr>
                <w:rFonts w:ascii="Times New Roman" w:hAnsi="Times New Roman" w:cs="Times New Roman"/>
                <w:sz w:val="22"/>
              </w:rPr>
              <w:tab/>
              <w:t>Usar bienes fiscales en actividades o controversias políticas.</w:t>
            </w:r>
          </w:p>
          <w:p w14:paraId="5DDCA1D1"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7.5.</w:t>
            </w:r>
            <w:r w:rsidRPr="00F36356">
              <w:rPr>
                <w:rFonts w:ascii="Times New Roman" w:hAnsi="Times New Roman" w:cs="Times New Roman"/>
                <w:sz w:val="22"/>
              </w:rPr>
              <w:tab/>
              <w:t>Recibir contraprestación por la actividad política.</w:t>
            </w:r>
          </w:p>
          <w:p w14:paraId="7438ACE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7.6.</w:t>
            </w:r>
            <w:r w:rsidRPr="00F36356">
              <w:rPr>
                <w:rFonts w:ascii="Times New Roman" w:hAnsi="Times New Roman" w:cs="Times New Roman"/>
                <w:sz w:val="22"/>
              </w:rPr>
              <w:tab/>
              <w:t>Usar bienes del Estado en actividades o controversias políticas.</w:t>
            </w:r>
          </w:p>
          <w:p w14:paraId="3D4D51C3"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7.7.</w:t>
            </w:r>
            <w:r w:rsidRPr="00F36356">
              <w:rPr>
                <w:rFonts w:ascii="Times New Roman" w:hAnsi="Times New Roman" w:cs="Times New Roman"/>
                <w:sz w:val="22"/>
              </w:rPr>
              <w:tab/>
              <w:t>Usar información reservada en actividades o controversias políticas.</w:t>
            </w:r>
          </w:p>
          <w:p w14:paraId="5A4682D3"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7.8.</w:t>
            </w:r>
            <w:r w:rsidRPr="00F36356">
              <w:rPr>
                <w:rFonts w:ascii="Times New Roman" w:hAnsi="Times New Roman" w:cs="Times New Roman"/>
                <w:sz w:val="22"/>
              </w:rPr>
              <w:tab/>
              <w:t xml:space="preserve">Apoyar o rebatir actividades o controversias políticas en las instalaciones de las oficinas públicas </w:t>
            </w:r>
            <w:r w:rsidRPr="00F36356">
              <w:rPr>
                <w:rFonts w:ascii="Times New Roman" w:hAnsi="Times New Roman" w:cs="Times New Roman"/>
                <w:sz w:val="22"/>
              </w:rPr>
              <w:lastRenderedPageBreak/>
              <w:t>o en desarrollo de las funciones de su cargo.</w:t>
            </w:r>
          </w:p>
          <w:p w14:paraId="5E15C273"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7.9.</w:t>
            </w:r>
            <w:r w:rsidRPr="00F36356">
              <w:rPr>
                <w:rFonts w:ascii="Times New Roman" w:hAnsi="Times New Roman" w:cs="Times New Roman"/>
                <w:sz w:val="22"/>
              </w:rPr>
              <w:tab/>
              <w:t>Utilizar el cargo para participar en las actividades de los partidos y movimientos políticos y en las controversias políticas, sin perjuicio de los derechos previstos en la Constitución y la ley.</w:t>
            </w:r>
          </w:p>
          <w:p w14:paraId="03D1A1E7"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7.10.</w:t>
            </w:r>
            <w:r w:rsidRPr="00F36356">
              <w:rPr>
                <w:rFonts w:ascii="Times New Roman" w:hAnsi="Times New Roman" w:cs="Times New Roman"/>
                <w:sz w:val="22"/>
              </w:rPr>
              <w:tab/>
              <w:t>Utilizar el empleo para presionar a particulares o subalternos a respaldar una causa o campaña política o influir en procesos electorales de carácter político partidista.</w:t>
            </w:r>
          </w:p>
          <w:p w14:paraId="1C3CD28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7.11.</w:t>
            </w:r>
            <w:r w:rsidRPr="00F36356">
              <w:rPr>
                <w:rFonts w:ascii="Times New Roman" w:hAnsi="Times New Roman" w:cs="Times New Roman"/>
                <w:sz w:val="22"/>
              </w:rPr>
              <w:tab/>
              <w:t>Acosar, presionar, o determinar, en cualquier forma, a subalternos para que respalden alguna causa, campaña o controversia política.</w:t>
            </w:r>
          </w:p>
          <w:p w14:paraId="6464E340"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7.12.</w:t>
            </w:r>
            <w:r w:rsidRPr="00F36356">
              <w:rPr>
                <w:rFonts w:ascii="Times New Roman" w:hAnsi="Times New Roman" w:cs="Times New Roman"/>
                <w:sz w:val="22"/>
              </w:rPr>
              <w:tab/>
              <w:t>Difundir propaganda electoral a favor o en contra de cualquier partido, agrupación o movimiento político, a través de publicaciones oficiales, estaciones oficiales de televisión o de radio o imprenta pública.</w:t>
            </w:r>
          </w:p>
          <w:p w14:paraId="0D6EEB2A"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7.13.</w:t>
            </w:r>
            <w:r w:rsidRPr="00F36356">
              <w:rPr>
                <w:rFonts w:ascii="Times New Roman" w:hAnsi="Times New Roman" w:cs="Times New Roman"/>
                <w:sz w:val="22"/>
              </w:rPr>
              <w:tab/>
              <w:t>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734066B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7.14.</w:t>
            </w:r>
            <w:r w:rsidRPr="00F36356">
              <w:rPr>
                <w:rFonts w:ascii="Times New Roman" w:hAnsi="Times New Roman" w:cs="Times New Roman"/>
                <w:sz w:val="22"/>
              </w:rPr>
              <w:tab/>
              <w:t>Ofrecer algún tipo de beneficio directo, particular, inmediato e indebido para los ciudadanos o para las comunidades, mediante obras o actuaciones de la administración pública, con el objeto de influir en la intención de voto.</w:t>
            </w:r>
          </w:p>
          <w:p w14:paraId="08B1B77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7.15.</w:t>
            </w:r>
            <w:r w:rsidRPr="00F36356">
              <w:rPr>
                <w:rFonts w:ascii="Times New Roman" w:hAnsi="Times New Roman" w:cs="Times New Roman"/>
                <w:sz w:val="22"/>
              </w:rPr>
              <w:tab/>
              <w:t>Aducir razones de "buen servicio" para despedir funcionarios de carrera.</w:t>
            </w:r>
          </w:p>
          <w:p w14:paraId="24D7948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7.16.</w:t>
            </w:r>
            <w:r w:rsidRPr="00F36356">
              <w:rPr>
                <w:rFonts w:ascii="Times New Roman" w:hAnsi="Times New Roman" w:cs="Times New Roman"/>
                <w:sz w:val="22"/>
              </w:rPr>
              <w:tab/>
              <w:t>Aceptar la designación o formar parte de directorios y comités de partidos políticos aun cuando no se ejerzan las funciones correspondientes.</w:t>
            </w:r>
          </w:p>
          <w:p w14:paraId="7D69485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7.17.</w:t>
            </w:r>
            <w:r w:rsidRPr="00F36356">
              <w:rPr>
                <w:rFonts w:ascii="Times New Roman" w:hAnsi="Times New Roman" w:cs="Times New Roman"/>
                <w:sz w:val="22"/>
              </w:rPr>
              <w:tab/>
              <w:t>Tener en cuenta la filiación política de los ciudadanos para darles un tratamiento de favor o para ejercer discriminaciones en contra.</w:t>
            </w:r>
          </w:p>
          <w:p w14:paraId="4B09413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7.18.</w:t>
            </w:r>
            <w:r w:rsidRPr="00F36356">
              <w:rPr>
                <w:rFonts w:ascii="Times New Roman" w:hAnsi="Times New Roman" w:cs="Times New Roman"/>
                <w:sz w:val="22"/>
              </w:rPr>
              <w:tab/>
              <w:t>Hacer descuentos o retenciones de sueldos o salarios con destino a los fondos de los partidos políticos o para cualquier finalidad de carácter partidistas. Esta restricción aplica también para homenajes u obsequios a partidos o movimientos políticos o candidatos.</w:t>
            </w:r>
          </w:p>
          <w:p w14:paraId="3D18C94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7.19.</w:t>
            </w:r>
            <w:r w:rsidRPr="00F36356">
              <w:rPr>
                <w:rFonts w:ascii="Times New Roman" w:hAnsi="Times New Roman" w:cs="Times New Roman"/>
                <w:sz w:val="22"/>
              </w:rPr>
              <w:tab/>
              <w:t>Realizar colecta de fondos, rifas o cualquier juego de suerte y azar para finalidades políticas, homenajes u obsequios a candidatos, partidos o movimientos políticos.</w:t>
            </w:r>
          </w:p>
        </w:tc>
        <w:tc>
          <w:tcPr>
            <w:tcW w:w="3597" w:type="dxa"/>
          </w:tcPr>
          <w:p w14:paraId="7AEF90BF" w14:textId="77777777" w:rsidR="001F24C8" w:rsidRPr="00F36356" w:rsidRDefault="001F24C8" w:rsidP="009301C5">
            <w:pPr>
              <w:rPr>
                <w:rFonts w:ascii="Times New Roman" w:hAnsi="Times New Roman" w:cs="Times New Roman"/>
                <w:sz w:val="22"/>
              </w:rPr>
            </w:pPr>
            <w:bookmarkStart w:id="14" w:name="_Hlk84858493"/>
            <w:r w:rsidRPr="00F36356">
              <w:rPr>
                <w:rFonts w:ascii="Times New Roman" w:hAnsi="Times New Roman" w:cs="Times New Roman"/>
                <w:b/>
                <w:bCs/>
                <w:sz w:val="22"/>
              </w:rPr>
              <w:lastRenderedPageBreak/>
              <w:t>ARTÍCULO     7°. PROHIBICIONES    DE     LOS     SERVIDORES     CON     AUTORIZACIÓN     EN PARTICIPACIÓN POLÍTICA:</w:t>
            </w:r>
            <w:r w:rsidRPr="00F36356">
              <w:rPr>
                <w:rFonts w:ascii="Times New Roman" w:hAnsi="Times New Roman" w:cs="Times New Roman"/>
                <w:sz w:val="22"/>
              </w:rPr>
              <w:t xml:space="preserve"> Los servidores públicos con autorización para participación en política tienen prohibido:</w:t>
            </w:r>
          </w:p>
          <w:p w14:paraId="5390E04E" w14:textId="77777777" w:rsidR="001F24C8" w:rsidRPr="00F36356" w:rsidRDefault="001F24C8" w:rsidP="009301C5">
            <w:pPr>
              <w:rPr>
                <w:rFonts w:ascii="Times New Roman" w:hAnsi="Times New Roman" w:cs="Times New Roman"/>
                <w:sz w:val="22"/>
              </w:rPr>
            </w:pPr>
          </w:p>
          <w:p w14:paraId="77F9DFF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 Integrar, con voz o voto, órganos de dirección o administración de los partidos o movimientos políticos.</w:t>
            </w:r>
          </w:p>
          <w:p w14:paraId="4812A39C"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7.2.</w:t>
            </w:r>
            <w:r w:rsidRPr="00F36356">
              <w:rPr>
                <w:rFonts w:ascii="Times New Roman" w:hAnsi="Times New Roman" w:cs="Times New Roman"/>
                <w:sz w:val="22"/>
              </w:rPr>
              <w:tab/>
              <w:t>Aceptar vocerías del partido o movimiento político.</w:t>
            </w:r>
          </w:p>
          <w:p w14:paraId="0E1B623B" w14:textId="120E9283"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7.3.</w:t>
            </w:r>
            <w:r w:rsidRPr="00F36356">
              <w:rPr>
                <w:rFonts w:ascii="Times New Roman" w:hAnsi="Times New Roman" w:cs="Times New Roman"/>
                <w:sz w:val="22"/>
              </w:rPr>
              <w:tab/>
              <w:t>Coaccionar o influenciar a servidores públicos</w:t>
            </w:r>
            <w:bookmarkStart w:id="15" w:name="_Hlk87994562"/>
            <w:r w:rsidR="00C76FEC" w:rsidRPr="00F36356">
              <w:rPr>
                <w:rFonts w:ascii="Times New Roman" w:hAnsi="Times New Roman" w:cs="Times New Roman"/>
                <w:b/>
                <w:bCs/>
                <w:sz w:val="22"/>
                <w:u w:val="single"/>
              </w:rPr>
              <w:t>, contratistas</w:t>
            </w:r>
            <w:r w:rsidRPr="00F36356">
              <w:rPr>
                <w:rFonts w:ascii="Times New Roman" w:hAnsi="Times New Roman" w:cs="Times New Roman"/>
                <w:sz w:val="22"/>
              </w:rPr>
              <w:t xml:space="preserve"> </w:t>
            </w:r>
            <w:bookmarkEnd w:id="15"/>
            <w:r w:rsidRPr="00F36356">
              <w:rPr>
                <w:rFonts w:ascii="Times New Roman" w:hAnsi="Times New Roman" w:cs="Times New Roman"/>
                <w:sz w:val="22"/>
              </w:rPr>
              <w:t>o particulares con el ejercicio del voto u otras causas o intereses políticos.</w:t>
            </w:r>
          </w:p>
          <w:p w14:paraId="4B941AA5"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7.4.</w:t>
            </w:r>
            <w:r w:rsidRPr="00F36356">
              <w:rPr>
                <w:rFonts w:ascii="Times New Roman" w:hAnsi="Times New Roman" w:cs="Times New Roman"/>
                <w:sz w:val="22"/>
              </w:rPr>
              <w:tab/>
              <w:t>Usar bienes fiscales en actividades o controversias políticas.</w:t>
            </w:r>
          </w:p>
          <w:p w14:paraId="0BCF020A"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7.5.</w:t>
            </w:r>
            <w:r w:rsidRPr="00F36356">
              <w:rPr>
                <w:rFonts w:ascii="Times New Roman" w:hAnsi="Times New Roman" w:cs="Times New Roman"/>
                <w:sz w:val="22"/>
              </w:rPr>
              <w:tab/>
              <w:t>Recibir contraprestación por la actividad política.</w:t>
            </w:r>
          </w:p>
          <w:p w14:paraId="1F8DE1CC"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7.6.</w:t>
            </w:r>
            <w:r w:rsidRPr="00F36356">
              <w:rPr>
                <w:rFonts w:ascii="Times New Roman" w:hAnsi="Times New Roman" w:cs="Times New Roman"/>
                <w:sz w:val="22"/>
              </w:rPr>
              <w:tab/>
              <w:t>Usar bienes del Estado en actividades o controversias políticas.</w:t>
            </w:r>
          </w:p>
          <w:p w14:paraId="211C1060"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7.7.</w:t>
            </w:r>
            <w:r w:rsidRPr="00F36356">
              <w:rPr>
                <w:rFonts w:ascii="Times New Roman" w:hAnsi="Times New Roman" w:cs="Times New Roman"/>
                <w:sz w:val="22"/>
              </w:rPr>
              <w:tab/>
              <w:t xml:space="preserve">Usar información reservada </w:t>
            </w:r>
            <w:r w:rsidRPr="00F36356">
              <w:rPr>
                <w:rFonts w:ascii="Times New Roman" w:hAnsi="Times New Roman" w:cs="Times New Roman"/>
                <w:b/>
                <w:bCs/>
                <w:sz w:val="22"/>
                <w:u w:val="single"/>
              </w:rPr>
              <w:t xml:space="preserve">a la cual tenga acceso por sus funciones o su cargo </w:t>
            </w:r>
            <w:r w:rsidRPr="00F36356">
              <w:rPr>
                <w:rFonts w:ascii="Times New Roman" w:hAnsi="Times New Roman" w:cs="Times New Roman"/>
                <w:sz w:val="22"/>
              </w:rPr>
              <w:t>en actividades o controversias políticas.</w:t>
            </w:r>
          </w:p>
          <w:p w14:paraId="4CACEE5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7.8.</w:t>
            </w:r>
            <w:r w:rsidRPr="00F36356">
              <w:rPr>
                <w:rFonts w:ascii="Times New Roman" w:hAnsi="Times New Roman" w:cs="Times New Roman"/>
                <w:sz w:val="22"/>
              </w:rPr>
              <w:tab/>
              <w:t xml:space="preserve">Apoyar o rebatir actividades o controversias políticas en las </w:t>
            </w:r>
            <w:r w:rsidRPr="00F36356">
              <w:rPr>
                <w:rFonts w:ascii="Times New Roman" w:hAnsi="Times New Roman" w:cs="Times New Roman"/>
                <w:sz w:val="22"/>
              </w:rPr>
              <w:lastRenderedPageBreak/>
              <w:t>instalaciones de las oficinas públicas o en desarrollo de las funciones de su cargo.</w:t>
            </w:r>
          </w:p>
          <w:p w14:paraId="21416E88"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7.9.</w:t>
            </w:r>
            <w:r w:rsidRPr="00F36356">
              <w:rPr>
                <w:rFonts w:ascii="Times New Roman" w:hAnsi="Times New Roman" w:cs="Times New Roman"/>
                <w:sz w:val="22"/>
              </w:rPr>
              <w:tab/>
              <w:t>Utilizar el cargo para participar en las actividades de los partidos y movimientos políticos y en las controversias políticas, sin perjuicio de los derechos previstos en la Constitución y la ley.</w:t>
            </w:r>
          </w:p>
          <w:p w14:paraId="663A1DD6"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7.10.</w:t>
            </w:r>
            <w:r w:rsidRPr="00F36356">
              <w:rPr>
                <w:rFonts w:ascii="Times New Roman" w:hAnsi="Times New Roman" w:cs="Times New Roman"/>
                <w:sz w:val="22"/>
              </w:rPr>
              <w:tab/>
              <w:t>Utilizar el empleo para presionar a particulares o subalternos a respaldar una causa o campaña política o influir en procesos electorales de carácter político partidista.</w:t>
            </w:r>
          </w:p>
          <w:p w14:paraId="5E97910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7.11.</w:t>
            </w:r>
            <w:r w:rsidRPr="00F36356">
              <w:rPr>
                <w:rFonts w:ascii="Times New Roman" w:hAnsi="Times New Roman" w:cs="Times New Roman"/>
                <w:sz w:val="22"/>
              </w:rPr>
              <w:tab/>
              <w:t>Acosar, presionar, o determinar, en cualquier forma, a subalternos para que respalden alguna causa, campaña o controversia política.</w:t>
            </w:r>
          </w:p>
          <w:p w14:paraId="77A498A7" w14:textId="79923A5B"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7.12.</w:t>
            </w:r>
            <w:r w:rsidRPr="00F36356">
              <w:rPr>
                <w:rFonts w:ascii="Times New Roman" w:hAnsi="Times New Roman" w:cs="Times New Roman"/>
                <w:sz w:val="22"/>
              </w:rPr>
              <w:tab/>
              <w:t xml:space="preserve">Difundir propaganda electoral a favor o en contra de cualquier partido, agrupación o movimiento político, a través de </w:t>
            </w:r>
            <w:r w:rsidRPr="00F36356">
              <w:rPr>
                <w:rFonts w:ascii="Times New Roman" w:hAnsi="Times New Roman" w:cs="Times New Roman"/>
                <w:b/>
                <w:bCs/>
                <w:sz w:val="22"/>
                <w:u w:val="single"/>
              </w:rPr>
              <w:t>cuentas oficiales de redes sociales,</w:t>
            </w:r>
            <w:r w:rsidRPr="00F36356">
              <w:rPr>
                <w:rFonts w:ascii="Times New Roman" w:hAnsi="Times New Roman" w:cs="Times New Roman"/>
                <w:sz w:val="22"/>
              </w:rPr>
              <w:t xml:space="preserve"> publicaciones oficiales, estaciones oficiales de televisión o de radio o imprenta pública</w:t>
            </w:r>
            <w:r w:rsidR="000278C7" w:rsidRPr="00F36356">
              <w:rPr>
                <w:rFonts w:ascii="Times New Roman" w:hAnsi="Times New Roman" w:cs="Times New Roman"/>
                <w:sz w:val="22"/>
              </w:rPr>
              <w:t xml:space="preserve">, </w:t>
            </w:r>
            <w:bookmarkStart w:id="16" w:name="_Hlk87994578"/>
            <w:r w:rsidR="000278C7" w:rsidRPr="00F36356">
              <w:rPr>
                <w:rFonts w:ascii="Times New Roman" w:hAnsi="Times New Roman" w:cs="Times New Roman"/>
                <w:b/>
                <w:bCs/>
                <w:sz w:val="22"/>
                <w:u w:val="single"/>
              </w:rPr>
              <w:t>o cualquier otro tipo de manifestación a través de medios digitales</w:t>
            </w:r>
            <w:r w:rsidRPr="00F36356">
              <w:rPr>
                <w:rFonts w:ascii="Times New Roman" w:hAnsi="Times New Roman" w:cs="Times New Roman"/>
                <w:sz w:val="22"/>
              </w:rPr>
              <w:t>.</w:t>
            </w:r>
            <w:bookmarkEnd w:id="16"/>
          </w:p>
          <w:p w14:paraId="00814551"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7.13.</w:t>
            </w:r>
            <w:r w:rsidRPr="00F36356">
              <w:rPr>
                <w:rFonts w:ascii="Times New Roman" w:hAnsi="Times New Roman" w:cs="Times New Roman"/>
                <w:sz w:val="22"/>
              </w:rPr>
              <w:tab/>
              <w:t>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7A4CF7A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7.14.</w:t>
            </w:r>
            <w:r w:rsidRPr="00F36356">
              <w:rPr>
                <w:rFonts w:ascii="Times New Roman" w:hAnsi="Times New Roman" w:cs="Times New Roman"/>
                <w:sz w:val="22"/>
              </w:rPr>
              <w:tab/>
              <w:t xml:space="preserve">Ofrecer algún tipo de beneficio directo, particular, inmediato e indebido para los ciudadanos o para las comunidades, mediante obras o actuaciones de la </w:t>
            </w:r>
            <w:r w:rsidRPr="00F36356">
              <w:rPr>
                <w:rFonts w:ascii="Times New Roman" w:hAnsi="Times New Roman" w:cs="Times New Roman"/>
                <w:sz w:val="22"/>
              </w:rPr>
              <w:lastRenderedPageBreak/>
              <w:t>administración pública, con el objeto de influir en la intención de voto.</w:t>
            </w:r>
          </w:p>
          <w:p w14:paraId="75C4FF6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7.15.</w:t>
            </w:r>
            <w:r w:rsidRPr="00F36356">
              <w:rPr>
                <w:rFonts w:ascii="Times New Roman" w:hAnsi="Times New Roman" w:cs="Times New Roman"/>
                <w:sz w:val="22"/>
              </w:rPr>
              <w:tab/>
              <w:t>Aducir razones de "buen servicio" para despedir funcionarios de carrera.</w:t>
            </w:r>
          </w:p>
          <w:p w14:paraId="218814D3"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7.16.</w:t>
            </w:r>
            <w:r w:rsidRPr="00F36356">
              <w:rPr>
                <w:rFonts w:ascii="Times New Roman" w:hAnsi="Times New Roman" w:cs="Times New Roman"/>
                <w:sz w:val="22"/>
              </w:rPr>
              <w:tab/>
              <w:t>Aceptar la designación o formar parte de directorios y comités de partidos políticos aun cuando no se ejerzan las funciones correspondientes.</w:t>
            </w:r>
          </w:p>
          <w:p w14:paraId="7C93B1D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7.17.</w:t>
            </w:r>
            <w:r w:rsidRPr="00F36356">
              <w:rPr>
                <w:rFonts w:ascii="Times New Roman" w:hAnsi="Times New Roman" w:cs="Times New Roman"/>
                <w:sz w:val="22"/>
              </w:rPr>
              <w:tab/>
              <w:t>Tener en cuenta la filiación política de los ciudadanos para darles un tratamiento de favor o para ejercer discriminaciones en contra.</w:t>
            </w:r>
          </w:p>
          <w:p w14:paraId="491AD1CF"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7.18.</w:t>
            </w:r>
            <w:r w:rsidRPr="00F36356">
              <w:rPr>
                <w:rFonts w:ascii="Times New Roman" w:hAnsi="Times New Roman" w:cs="Times New Roman"/>
                <w:sz w:val="22"/>
              </w:rPr>
              <w:tab/>
              <w:t>Hacer descuentos o retenciones de sueldos o salarios con destino a los fondos de los partidos políticos o para cualquier finalidad de carácter partidistas. Esta restricción aplica también para homenajes u obsequios a partidos o movimientos políticos o candidatos.</w:t>
            </w:r>
          </w:p>
          <w:p w14:paraId="24EFD555" w14:textId="7996BECE"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7.19.</w:t>
            </w:r>
            <w:r w:rsidRPr="00F36356">
              <w:rPr>
                <w:rFonts w:ascii="Times New Roman" w:hAnsi="Times New Roman" w:cs="Times New Roman"/>
                <w:sz w:val="22"/>
              </w:rPr>
              <w:tab/>
              <w:t>Realizar colecta de fondos, rifas o cualquier juego de suerte y azar para finalidades políticas, homenajes u obsequios a candidatos, partidos o movimientos políticos.</w:t>
            </w:r>
            <w:bookmarkEnd w:id="14"/>
          </w:p>
          <w:p w14:paraId="1FD7DD45" w14:textId="77777777" w:rsidR="001F24C8" w:rsidRPr="00F36356" w:rsidRDefault="001F24C8" w:rsidP="009301C5">
            <w:pPr>
              <w:rPr>
                <w:rFonts w:ascii="Times New Roman" w:hAnsi="Times New Roman" w:cs="Times New Roman"/>
                <w:b/>
                <w:bCs/>
                <w:sz w:val="22"/>
                <w:u w:val="single"/>
              </w:rPr>
            </w:pPr>
            <w:r w:rsidRPr="00F36356">
              <w:rPr>
                <w:rFonts w:ascii="Times New Roman" w:hAnsi="Times New Roman" w:cs="Times New Roman"/>
                <w:b/>
                <w:bCs/>
                <w:sz w:val="22"/>
                <w:u w:val="single"/>
              </w:rPr>
              <w:t>7.20. Ejercer sus funciones o utilizar su cargo para inclinar de forma ilegítima la actuación de Estado a favor de una determinada corriente o movimiento político.</w:t>
            </w:r>
          </w:p>
          <w:p w14:paraId="37506D2B" w14:textId="77777777" w:rsidR="001F24C8" w:rsidRPr="00F36356" w:rsidRDefault="001F24C8" w:rsidP="009301C5">
            <w:pPr>
              <w:rPr>
                <w:rFonts w:ascii="Times New Roman" w:hAnsi="Times New Roman" w:cs="Times New Roman"/>
                <w:strike/>
                <w:sz w:val="22"/>
              </w:rPr>
            </w:pPr>
          </w:p>
        </w:tc>
        <w:tc>
          <w:tcPr>
            <w:tcW w:w="2003" w:type="dxa"/>
          </w:tcPr>
          <w:p w14:paraId="2378E0F1"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Se agrega la prohibición de ejercer funciones o utilizar el cargo para inclinar de forma ilegítima la actuación de Estado a favor de una determinada corriente o movimiento político.</w:t>
            </w:r>
          </w:p>
          <w:p w14:paraId="6F5A3A9D" w14:textId="77777777" w:rsidR="001F24C8" w:rsidRPr="00F36356" w:rsidRDefault="001F24C8" w:rsidP="009301C5">
            <w:pPr>
              <w:rPr>
                <w:rFonts w:ascii="Times New Roman" w:hAnsi="Times New Roman" w:cs="Times New Roman"/>
                <w:sz w:val="22"/>
              </w:rPr>
            </w:pPr>
          </w:p>
          <w:p w14:paraId="73879AA9"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 xml:space="preserve">Se complementa la de la difusión de información con las redes sociales oficiales. </w:t>
            </w:r>
          </w:p>
          <w:p w14:paraId="34452887" w14:textId="77777777" w:rsidR="001F24C8" w:rsidRPr="00F36356" w:rsidRDefault="001F24C8" w:rsidP="009301C5">
            <w:pPr>
              <w:rPr>
                <w:rFonts w:ascii="Times New Roman" w:hAnsi="Times New Roman" w:cs="Times New Roman"/>
                <w:sz w:val="22"/>
              </w:rPr>
            </w:pPr>
          </w:p>
          <w:p w14:paraId="5C308281"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t xml:space="preserve">Se aclara la redacción de la relacionado con el uso de información reservada. </w:t>
            </w:r>
          </w:p>
        </w:tc>
      </w:tr>
      <w:tr w:rsidR="001F24C8" w:rsidRPr="00F36356" w14:paraId="009ECF0E" w14:textId="77777777" w:rsidTr="009301C5">
        <w:tc>
          <w:tcPr>
            <w:tcW w:w="3504" w:type="dxa"/>
          </w:tcPr>
          <w:p w14:paraId="719EFACE"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lastRenderedPageBreak/>
              <w:t>ARTÍCULO 8°. ACTIVIDAD   POLÍTICA   DE   LOS   MIEMBROS   DE   LAS   CORPORACIONES PÚBLICAS.</w:t>
            </w:r>
            <w:r w:rsidRPr="00F36356">
              <w:rPr>
                <w:rFonts w:ascii="Times New Roman" w:hAnsi="Times New Roman" w:cs="Times New Roman"/>
                <w:sz w:val="22"/>
              </w:rPr>
              <w:t xml:space="preserve"> Los miembros de las corporaciones públicas de elección popular no cuentan con limitaciones para realizar actividades de los partidos y movimientos políticos ni en las controversias políticas.</w:t>
            </w:r>
          </w:p>
          <w:p w14:paraId="7B0894A3" w14:textId="77777777" w:rsidR="001F24C8" w:rsidRPr="00F36356" w:rsidRDefault="001F24C8" w:rsidP="009301C5">
            <w:pPr>
              <w:rPr>
                <w:rFonts w:ascii="Times New Roman" w:hAnsi="Times New Roman" w:cs="Times New Roman"/>
                <w:sz w:val="22"/>
              </w:rPr>
            </w:pPr>
          </w:p>
          <w:p w14:paraId="133B2F52"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Parágrafo.</w:t>
            </w:r>
            <w:r w:rsidRPr="00F36356">
              <w:rPr>
                <w:rFonts w:ascii="Times New Roman" w:hAnsi="Times New Roman" w:cs="Times New Roman"/>
                <w:sz w:val="22"/>
              </w:rPr>
              <w:t xml:space="preserve"> Los funcionarios de las corporaciones públicas podrán inscribirse como candidatos ante las mismas corporaciones en las que ejercen sus funciones.</w:t>
            </w:r>
          </w:p>
        </w:tc>
        <w:tc>
          <w:tcPr>
            <w:tcW w:w="3597" w:type="dxa"/>
          </w:tcPr>
          <w:p w14:paraId="60932B3D" w14:textId="77777777" w:rsidR="001F24C8" w:rsidRPr="00F36356" w:rsidRDefault="001F24C8" w:rsidP="009301C5">
            <w:pPr>
              <w:rPr>
                <w:rFonts w:ascii="Times New Roman" w:hAnsi="Times New Roman" w:cs="Times New Roman"/>
                <w:sz w:val="22"/>
              </w:rPr>
            </w:pPr>
            <w:bookmarkStart w:id="17" w:name="_Hlk84858506"/>
            <w:r w:rsidRPr="00F36356">
              <w:rPr>
                <w:rFonts w:ascii="Times New Roman" w:hAnsi="Times New Roman" w:cs="Times New Roman"/>
                <w:b/>
                <w:bCs/>
                <w:sz w:val="22"/>
              </w:rPr>
              <w:lastRenderedPageBreak/>
              <w:t>ARTÍCULO 8°. ACTIVIDAD   POLÍTICA   DE   LOS   MIEMBROS   DE   LAS   CORPORACIONES PÚBLICAS.</w:t>
            </w:r>
            <w:r w:rsidRPr="00F36356">
              <w:rPr>
                <w:rFonts w:ascii="Times New Roman" w:hAnsi="Times New Roman" w:cs="Times New Roman"/>
                <w:sz w:val="22"/>
              </w:rPr>
              <w:t xml:space="preserve"> Los miembros de las corporaciones públicas de elección popular no cuentan con limitaciones para realizar actividades de los partidos y movimientos políticos ni en las controversias políticas.</w:t>
            </w:r>
          </w:p>
          <w:p w14:paraId="08EEA3D2" w14:textId="77777777" w:rsidR="001F24C8" w:rsidRPr="00F36356" w:rsidRDefault="001F24C8" w:rsidP="009301C5">
            <w:pPr>
              <w:rPr>
                <w:rFonts w:ascii="Times New Roman" w:hAnsi="Times New Roman" w:cs="Times New Roman"/>
                <w:sz w:val="22"/>
              </w:rPr>
            </w:pPr>
          </w:p>
          <w:p w14:paraId="460F6EE7" w14:textId="7E024E82" w:rsidR="001F24C8" w:rsidRPr="00F36356" w:rsidRDefault="001F24C8" w:rsidP="009301C5">
            <w:pPr>
              <w:rPr>
                <w:rFonts w:ascii="Times New Roman" w:hAnsi="Times New Roman" w:cs="Times New Roman"/>
                <w:b/>
                <w:bCs/>
                <w:strike/>
                <w:sz w:val="22"/>
              </w:rPr>
            </w:pPr>
            <w:r w:rsidRPr="00F36356">
              <w:rPr>
                <w:rFonts w:ascii="Times New Roman" w:hAnsi="Times New Roman" w:cs="Times New Roman"/>
                <w:b/>
                <w:bCs/>
                <w:strike/>
                <w:sz w:val="22"/>
              </w:rPr>
              <w:t>Parágrafo. Los funcionarios de las corporaciones públicas podrán inscribirse como candidatos ante las mismas corporaciones en las que ejercen sus funciones.</w:t>
            </w:r>
            <w:bookmarkEnd w:id="17"/>
          </w:p>
        </w:tc>
        <w:tc>
          <w:tcPr>
            <w:tcW w:w="2003" w:type="dxa"/>
          </w:tcPr>
          <w:p w14:paraId="591E75EC"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 xml:space="preserve">Se elimina el parágrafo al considerar que puede suponer una regulación que crea un desequilibrio en perjuicio de funcionarios que no hagan parte de las </w:t>
            </w:r>
            <w:r w:rsidRPr="00F36356">
              <w:rPr>
                <w:rFonts w:ascii="Times New Roman" w:hAnsi="Times New Roman" w:cs="Times New Roman"/>
                <w:sz w:val="22"/>
              </w:rPr>
              <w:lastRenderedPageBreak/>
              <w:t xml:space="preserve">corporaciones públicas. </w:t>
            </w:r>
          </w:p>
        </w:tc>
      </w:tr>
      <w:tr w:rsidR="00E757E7" w:rsidRPr="00F36356" w14:paraId="6BF702FE" w14:textId="77777777" w:rsidTr="009301C5">
        <w:tc>
          <w:tcPr>
            <w:tcW w:w="3504" w:type="dxa"/>
          </w:tcPr>
          <w:p w14:paraId="1F1AFF16" w14:textId="77777777" w:rsidR="00E757E7" w:rsidRPr="00F36356" w:rsidRDefault="00E757E7" w:rsidP="009301C5">
            <w:pPr>
              <w:rPr>
                <w:rFonts w:ascii="Times New Roman" w:hAnsi="Times New Roman" w:cs="Times New Roman"/>
                <w:b/>
                <w:bCs/>
                <w:sz w:val="22"/>
              </w:rPr>
            </w:pPr>
            <w:bookmarkStart w:id="18" w:name="_Hlk87994599"/>
          </w:p>
        </w:tc>
        <w:tc>
          <w:tcPr>
            <w:tcW w:w="3597" w:type="dxa"/>
          </w:tcPr>
          <w:p w14:paraId="6D32FBC0" w14:textId="3DE4593F" w:rsidR="009B3666" w:rsidRPr="00F36356" w:rsidRDefault="00E757E7" w:rsidP="009301C5">
            <w:pPr>
              <w:rPr>
                <w:rFonts w:ascii="Times New Roman" w:hAnsi="Times New Roman" w:cs="Times New Roman"/>
                <w:b/>
                <w:bCs/>
                <w:sz w:val="22"/>
                <w:u w:val="single"/>
              </w:rPr>
            </w:pPr>
            <w:r w:rsidRPr="00F36356">
              <w:rPr>
                <w:rFonts w:ascii="Times New Roman" w:hAnsi="Times New Roman" w:cs="Times New Roman"/>
                <w:b/>
                <w:bCs/>
                <w:sz w:val="22"/>
                <w:u w:val="single"/>
              </w:rPr>
              <w:t xml:space="preserve">ARTÍCULO 9°. </w:t>
            </w:r>
            <w:r w:rsidR="00D77361" w:rsidRPr="00F36356">
              <w:rPr>
                <w:rFonts w:ascii="Times New Roman" w:hAnsi="Times New Roman" w:cs="Times New Roman"/>
                <w:b/>
                <w:bCs/>
                <w:sz w:val="22"/>
                <w:u w:val="single"/>
              </w:rPr>
              <w:t xml:space="preserve">ACCESO A BIENES INMUEBLES PARA ACTIVIDADES PROSELITISTAS EN ÉPOCA DE CAMPAÑA. </w:t>
            </w:r>
            <w:r w:rsidR="009B3666" w:rsidRPr="00F36356">
              <w:rPr>
                <w:rFonts w:ascii="Times New Roman" w:hAnsi="Times New Roman" w:cs="Times New Roman"/>
                <w:b/>
                <w:bCs/>
                <w:sz w:val="22"/>
                <w:u w:val="single"/>
              </w:rPr>
              <w:t>Los Gob</w:t>
            </w:r>
            <w:r w:rsidR="00275DAD">
              <w:rPr>
                <w:rFonts w:ascii="Times New Roman" w:hAnsi="Times New Roman" w:cs="Times New Roman"/>
                <w:b/>
                <w:bCs/>
                <w:sz w:val="22"/>
                <w:u w:val="single"/>
              </w:rPr>
              <w:t xml:space="preserve">ernadores, Alcaldes Municipales, </w:t>
            </w:r>
            <w:r w:rsidR="009B3666" w:rsidRPr="00F36356">
              <w:rPr>
                <w:rFonts w:ascii="Times New Roman" w:hAnsi="Times New Roman" w:cs="Times New Roman"/>
                <w:b/>
                <w:bCs/>
                <w:sz w:val="22"/>
                <w:u w:val="single"/>
              </w:rPr>
              <w:t>Distritales</w:t>
            </w:r>
            <w:r w:rsidR="00275DAD" w:rsidRPr="00F36356">
              <w:rPr>
                <w:rFonts w:ascii="Times New Roman" w:hAnsi="Times New Roman" w:cs="Times New Roman"/>
                <w:b/>
                <w:bCs/>
                <w:sz w:val="22"/>
                <w:u w:val="single"/>
              </w:rPr>
              <w:t xml:space="preserve"> y/o</w:t>
            </w:r>
            <w:r w:rsidR="00275DAD">
              <w:rPr>
                <w:rFonts w:ascii="Times New Roman" w:hAnsi="Times New Roman" w:cs="Times New Roman"/>
                <w:b/>
                <w:bCs/>
                <w:sz w:val="22"/>
                <w:u w:val="single"/>
              </w:rPr>
              <w:t xml:space="preserve"> Locales</w:t>
            </w:r>
            <w:r w:rsidR="009B3666" w:rsidRPr="00F36356">
              <w:rPr>
                <w:rFonts w:ascii="Times New Roman" w:hAnsi="Times New Roman" w:cs="Times New Roman"/>
                <w:b/>
                <w:bCs/>
                <w:sz w:val="22"/>
                <w:u w:val="single"/>
              </w:rPr>
              <w:t xml:space="preserve">, Secretarios, Gerentes y directores de Entidades Descentralizadas del orden Municipal, Departamental o Distrital </w:t>
            </w:r>
            <w:r w:rsidR="00C9047F">
              <w:rPr>
                <w:rFonts w:ascii="Times New Roman" w:hAnsi="Times New Roman" w:cs="Times New Roman"/>
                <w:b/>
                <w:bCs/>
                <w:sz w:val="22"/>
                <w:u w:val="single"/>
              </w:rPr>
              <w:t>no se podrán negar a autorizar</w:t>
            </w:r>
            <w:r w:rsidR="009B3666" w:rsidRPr="00F36356">
              <w:rPr>
                <w:rFonts w:ascii="Times New Roman" w:hAnsi="Times New Roman" w:cs="Times New Roman"/>
                <w:b/>
                <w:bCs/>
                <w:sz w:val="22"/>
                <w:u w:val="single"/>
              </w:rPr>
              <w:t xml:space="preserve"> la utilización de inmuebles de carácter público para actividades proselitistas dentro de los cuatro (4) meses anteriores a las elecciones siempre y cuando se garantice la equidad en el acceso a estos espacios a todos los candidatos y se siga la normatividad que expida el Ministerio del Interior en los seis (6) meses siguientes a la entrada en vigencia de la presente ley. </w:t>
            </w:r>
          </w:p>
          <w:p w14:paraId="4035A457" w14:textId="64EE7DA9" w:rsidR="009B3666" w:rsidRPr="00F36356" w:rsidRDefault="009B3666" w:rsidP="009301C5">
            <w:pPr>
              <w:rPr>
                <w:rFonts w:ascii="Times New Roman" w:hAnsi="Times New Roman" w:cs="Times New Roman"/>
                <w:b/>
                <w:bCs/>
                <w:sz w:val="22"/>
                <w:u w:val="single"/>
              </w:rPr>
            </w:pPr>
          </w:p>
          <w:p w14:paraId="69B8B5B9" w14:textId="4CC69EC0" w:rsidR="009B3666" w:rsidRPr="00F36356" w:rsidRDefault="00D77361" w:rsidP="009B3666">
            <w:pPr>
              <w:rPr>
                <w:rFonts w:ascii="Times New Roman" w:hAnsi="Times New Roman" w:cs="Times New Roman"/>
                <w:b/>
                <w:bCs/>
                <w:sz w:val="22"/>
                <w:u w:val="single"/>
              </w:rPr>
            </w:pPr>
            <w:r w:rsidRPr="00F36356">
              <w:rPr>
                <w:rFonts w:ascii="Times New Roman" w:hAnsi="Times New Roman" w:cs="Times New Roman"/>
                <w:b/>
                <w:bCs/>
                <w:sz w:val="22"/>
                <w:u w:val="single"/>
              </w:rPr>
              <w:t xml:space="preserve">Parágrafo. </w:t>
            </w:r>
            <w:r w:rsidR="009B3666" w:rsidRPr="00F36356">
              <w:rPr>
                <w:rFonts w:ascii="Times New Roman" w:hAnsi="Times New Roman" w:cs="Times New Roman"/>
                <w:b/>
                <w:bCs/>
                <w:sz w:val="22"/>
                <w:u w:val="single"/>
              </w:rPr>
              <w:t>En todo caso, no podrán autorizar la utilización de inmuebles o bienes muebles de carácter públic</w:t>
            </w:r>
            <w:r w:rsidRPr="00F36356">
              <w:rPr>
                <w:rFonts w:ascii="Times New Roman" w:hAnsi="Times New Roman" w:cs="Times New Roman"/>
                <w:b/>
                <w:bCs/>
                <w:sz w:val="22"/>
                <w:u w:val="single"/>
              </w:rPr>
              <w:t>o para facilitar el alojamiento</w:t>
            </w:r>
            <w:r w:rsidR="009B3666" w:rsidRPr="00F36356">
              <w:rPr>
                <w:rFonts w:ascii="Times New Roman" w:hAnsi="Times New Roman" w:cs="Times New Roman"/>
                <w:b/>
                <w:bCs/>
                <w:sz w:val="22"/>
                <w:u w:val="single"/>
              </w:rPr>
              <w:t xml:space="preserve"> ni el transporte de electores de candidatos a cargos de elección popular. Tampoco podrán hacerlo cuando participen voceros de los candidatos.</w:t>
            </w:r>
          </w:p>
        </w:tc>
        <w:tc>
          <w:tcPr>
            <w:tcW w:w="2003" w:type="dxa"/>
          </w:tcPr>
          <w:p w14:paraId="6E206607" w14:textId="62CEB077" w:rsidR="00E757E7" w:rsidRPr="00F36356" w:rsidRDefault="009B3666" w:rsidP="009301C5">
            <w:pPr>
              <w:rPr>
                <w:rFonts w:ascii="Times New Roman" w:hAnsi="Times New Roman" w:cs="Times New Roman"/>
                <w:sz w:val="22"/>
              </w:rPr>
            </w:pPr>
            <w:r w:rsidRPr="00F36356">
              <w:rPr>
                <w:rFonts w:ascii="Times New Roman" w:hAnsi="Times New Roman" w:cs="Times New Roman"/>
                <w:sz w:val="22"/>
              </w:rPr>
              <w:t xml:space="preserve">Este artículo sustituye el contenido del inciso 3 del parágrafo del artículo 38 de la Ley 996 de 2005, abriendo la discusión al uso de espacios públicos como placas polideportivas para candidatos en época electoral, en igualdad de condiciones. </w:t>
            </w:r>
          </w:p>
        </w:tc>
      </w:tr>
      <w:bookmarkEnd w:id="18"/>
      <w:tr w:rsidR="001F24C8" w:rsidRPr="00F36356" w14:paraId="07AF28FC" w14:textId="77777777" w:rsidTr="009301C5">
        <w:tc>
          <w:tcPr>
            <w:tcW w:w="3504" w:type="dxa"/>
          </w:tcPr>
          <w:p w14:paraId="06AE7A4D"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9°. PEDAGOGÍA EN LOS PROCESOS PREELECTORALES:</w:t>
            </w:r>
            <w:r w:rsidRPr="00F36356">
              <w:rPr>
                <w:rFonts w:ascii="Times New Roman" w:hAnsi="Times New Roman" w:cs="Times New Roman"/>
                <w:sz w:val="22"/>
              </w:rPr>
              <w:t xml:space="preserve"> Las entidades públicas con régimen de derecho público y privado del orden nacional y local deberán realizar </w:t>
            </w:r>
            <w:r w:rsidRPr="00F36356">
              <w:rPr>
                <w:rFonts w:ascii="Times New Roman" w:hAnsi="Times New Roman" w:cs="Times New Roman"/>
                <w:sz w:val="22"/>
              </w:rPr>
              <w:lastRenderedPageBreak/>
              <w:t>dentro de los cuatro meses anteriores a la fecha de elecciones de cualquier proceso electoral mínimo dos (2) inducciones sobre la participación política de que trata la presente ley.</w:t>
            </w:r>
          </w:p>
        </w:tc>
        <w:tc>
          <w:tcPr>
            <w:tcW w:w="3597" w:type="dxa"/>
          </w:tcPr>
          <w:p w14:paraId="6E969BF5" w14:textId="7335E7E8" w:rsidR="001F24C8" w:rsidRPr="00F36356" w:rsidRDefault="001F24C8" w:rsidP="009301C5">
            <w:pPr>
              <w:rPr>
                <w:rFonts w:ascii="Times New Roman" w:hAnsi="Times New Roman" w:cs="Times New Roman"/>
                <w:strike/>
                <w:sz w:val="22"/>
              </w:rPr>
            </w:pPr>
            <w:bookmarkStart w:id="19" w:name="_Hlk84858516"/>
            <w:r w:rsidRPr="00F36356">
              <w:rPr>
                <w:rFonts w:ascii="Times New Roman" w:hAnsi="Times New Roman" w:cs="Times New Roman"/>
                <w:b/>
                <w:bCs/>
                <w:sz w:val="22"/>
              </w:rPr>
              <w:lastRenderedPageBreak/>
              <w:t xml:space="preserve">ARTÍCULO </w:t>
            </w:r>
            <w:r w:rsidR="00875323" w:rsidRPr="00F36356">
              <w:rPr>
                <w:rFonts w:ascii="Times New Roman" w:hAnsi="Times New Roman" w:cs="Times New Roman"/>
                <w:b/>
                <w:bCs/>
                <w:strike/>
                <w:sz w:val="22"/>
              </w:rPr>
              <w:t>9</w:t>
            </w:r>
            <w:r w:rsidR="00E757E7" w:rsidRPr="00F36356">
              <w:rPr>
                <w:rFonts w:ascii="Times New Roman" w:hAnsi="Times New Roman" w:cs="Times New Roman"/>
                <w:b/>
                <w:bCs/>
                <w:sz w:val="22"/>
              </w:rPr>
              <w:t xml:space="preserve"> </w:t>
            </w:r>
            <w:r w:rsidR="00E757E7" w:rsidRPr="00F36356">
              <w:rPr>
                <w:rFonts w:ascii="Times New Roman" w:hAnsi="Times New Roman" w:cs="Times New Roman"/>
                <w:b/>
                <w:bCs/>
                <w:sz w:val="22"/>
                <w:u w:val="single"/>
              </w:rPr>
              <w:t>10</w:t>
            </w:r>
            <w:r w:rsidR="00875323" w:rsidRPr="00F36356">
              <w:rPr>
                <w:rFonts w:ascii="Times New Roman" w:hAnsi="Times New Roman" w:cs="Times New Roman"/>
                <w:b/>
                <w:bCs/>
                <w:sz w:val="22"/>
              </w:rPr>
              <w:t xml:space="preserve">°. </w:t>
            </w:r>
            <w:r w:rsidRPr="00F36356">
              <w:rPr>
                <w:rFonts w:ascii="Times New Roman" w:hAnsi="Times New Roman" w:cs="Times New Roman"/>
                <w:b/>
                <w:bCs/>
                <w:sz w:val="22"/>
              </w:rPr>
              <w:t>PEDAGOGÍA EN LOS PROCESOS PREELECTORALES:</w:t>
            </w:r>
            <w:r w:rsidRPr="00F36356">
              <w:rPr>
                <w:rFonts w:ascii="Times New Roman" w:hAnsi="Times New Roman" w:cs="Times New Roman"/>
                <w:sz w:val="22"/>
              </w:rPr>
              <w:t xml:space="preserve"> Las entidades públicas con régimen de derecho público y privado del orden nacional y local deberán realizar </w:t>
            </w:r>
            <w:r w:rsidRPr="00F36356">
              <w:rPr>
                <w:rFonts w:ascii="Times New Roman" w:hAnsi="Times New Roman" w:cs="Times New Roman"/>
                <w:sz w:val="22"/>
              </w:rPr>
              <w:lastRenderedPageBreak/>
              <w:t>dentro de los cuatro meses anteriores a la fecha de elecciones de cualquier proceso electoral mínimo dos (2) inducciones sobre la participación política de que trata la presente ley.</w:t>
            </w:r>
            <w:bookmarkEnd w:id="19"/>
          </w:p>
        </w:tc>
        <w:tc>
          <w:tcPr>
            <w:tcW w:w="2003" w:type="dxa"/>
          </w:tcPr>
          <w:p w14:paraId="22EA0ADB"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sz w:val="22"/>
              </w:rPr>
              <w:lastRenderedPageBreak/>
              <w:t xml:space="preserve">Queda igual. </w:t>
            </w:r>
          </w:p>
        </w:tc>
      </w:tr>
      <w:tr w:rsidR="001F24C8" w:rsidRPr="00F36356" w14:paraId="48FDABA4" w14:textId="77777777" w:rsidTr="009301C5">
        <w:tc>
          <w:tcPr>
            <w:tcW w:w="3504" w:type="dxa"/>
          </w:tcPr>
          <w:p w14:paraId="65C41294" w14:textId="77777777" w:rsidR="001F24C8" w:rsidRPr="00F36356" w:rsidRDefault="001F24C8" w:rsidP="009301C5">
            <w:pPr>
              <w:rPr>
                <w:rFonts w:ascii="Times New Roman" w:hAnsi="Times New Roman" w:cs="Times New Roman"/>
                <w:sz w:val="22"/>
              </w:rPr>
            </w:pPr>
            <w:r w:rsidRPr="00F36356">
              <w:rPr>
                <w:rFonts w:ascii="Times New Roman" w:hAnsi="Times New Roman" w:cs="Times New Roman"/>
                <w:b/>
                <w:bCs/>
                <w:sz w:val="22"/>
              </w:rPr>
              <w:t>ARTÍCULO 10°. VIGENCIA Y DEROGATORIA.</w:t>
            </w:r>
            <w:r w:rsidRPr="00F36356">
              <w:rPr>
                <w:rFonts w:ascii="Times New Roman" w:hAnsi="Times New Roman" w:cs="Times New Roman"/>
                <w:sz w:val="22"/>
              </w:rPr>
              <w:t xml:space="preserve"> La presente ley rige a partir de la fecha de su promulgación y deroga cualquier norma que le sea contraria.</w:t>
            </w:r>
          </w:p>
        </w:tc>
        <w:tc>
          <w:tcPr>
            <w:tcW w:w="3597" w:type="dxa"/>
          </w:tcPr>
          <w:p w14:paraId="2E099919" w14:textId="0FF42807" w:rsidR="001F24C8" w:rsidRPr="00F36356" w:rsidRDefault="001F24C8" w:rsidP="009301C5">
            <w:pPr>
              <w:rPr>
                <w:rFonts w:ascii="Times New Roman" w:hAnsi="Times New Roman" w:cs="Times New Roman"/>
                <w:sz w:val="22"/>
              </w:rPr>
            </w:pPr>
            <w:bookmarkStart w:id="20" w:name="_Hlk84858522"/>
            <w:r w:rsidRPr="00F36356">
              <w:rPr>
                <w:rFonts w:ascii="Times New Roman" w:hAnsi="Times New Roman" w:cs="Times New Roman"/>
                <w:b/>
                <w:bCs/>
                <w:sz w:val="22"/>
              </w:rPr>
              <w:t xml:space="preserve">ARTÍCULO </w:t>
            </w:r>
            <w:r w:rsidR="00875323" w:rsidRPr="00F36356">
              <w:rPr>
                <w:rFonts w:ascii="Times New Roman" w:hAnsi="Times New Roman" w:cs="Times New Roman"/>
                <w:b/>
                <w:bCs/>
                <w:sz w:val="22"/>
              </w:rPr>
              <w:t>1</w:t>
            </w:r>
            <w:r w:rsidR="00E757E7" w:rsidRPr="00F36356">
              <w:rPr>
                <w:rFonts w:ascii="Times New Roman" w:hAnsi="Times New Roman" w:cs="Times New Roman"/>
                <w:b/>
                <w:bCs/>
                <w:sz w:val="22"/>
                <w:u w:val="single"/>
              </w:rPr>
              <w:t>1</w:t>
            </w:r>
            <w:r w:rsidR="00875323" w:rsidRPr="00F36356">
              <w:rPr>
                <w:rFonts w:ascii="Times New Roman" w:hAnsi="Times New Roman" w:cs="Times New Roman"/>
                <w:b/>
                <w:bCs/>
                <w:strike/>
                <w:sz w:val="22"/>
              </w:rPr>
              <w:t>0</w:t>
            </w:r>
            <w:r w:rsidR="00875323" w:rsidRPr="00F36356">
              <w:rPr>
                <w:rFonts w:ascii="Times New Roman" w:hAnsi="Times New Roman" w:cs="Times New Roman"/>
                <w:b/>
                <w:bCs/>
                <w:sz w:val="22"/>
              </w:rPr>
              <w:t xml:space="preserve">°. </w:t>
            </w:r>
            <w:r w:rsidRPr="00F36356">
              <w:rPr>
                <w:rFonts w:ascii="Times New Roman" w:hAnsi="Times New Roman" w:cs="Times New Roman"/>
                <w:b/>
                <w:bCs/>
                <w:sz w:val="22"/>
              </w:rPr>
              <w:t>VIGENCIA Y DEROGATORIA.</w:t>
            </w:r>
            <w:r w:rsidRPr="00F36356">
              <w:rPr>
                <w:rFonts w:ascii="Times New Roman" w:hAnsi="Times New Roman" w:cs="Times New Roman"/>
                <w:sz w:val="22"/>
              </w:rPr>
              <w:t xml:space="preserve"> La presente ley rige a partir </w:t>
            </w:r>
            <w:bookmarkStart w:id="21" w:name="_Hlk87994629"/>
            <w:r w:rsidRPr="00F36356">
              <w:rPr>
                <w:rFonts w:ascii="Times New Roman" w:hAnsi="Times New Roman" w:cs="Times New Roman"/>
                <w:sz w:val="22"/>
              </w:rPr>
              <w:t>de</w:t>
            </w:r>
            <w:r w:rsidR="00810EAD" w:rsidRPr="00F36356">
              <w:rPr>
                <w:rFonts w:ascii="Times New Roman" w:hAnsi="Times New Roman" w:cs="Times New Roman"/>
                <w:b/>
                <w:bCs/>
                <w:sz w:val="22"/>
                <w:u w:val="single"/>
              </w:rPr>
              <w:t>l 08 de agosto de 2022</w:t>
            </w:r>
            <w:r w:rsidRPr="00F36356">
              <w:rPr>
                <w:rFonts w:ascii="Times New Roman" w:hAnsi="Times New Roman" w:cs="Times New Roman"/>
                <w:sz w:val="22"/>
              </w:rPr>
              <w:t xml:space="preserve"> </w:t>
            </w:r>
            <w:r w:rsidRPr="00F36356">
              <w:rPr>
                <w:rFonts w:ascii="Times New Roman" w:hAnsi="Times New Roman" w:cs="Times New Roman"/>
                <w:b/>
                <w:bCs/>
                <w:strike/>
                <w:sz w:val="22"/>
              </w:rPr>
              <w:t>la fecha de su promulgación y deroga cualquier norma que le sea contraria</w:t>
            </w:r>
            <w:bookmarkEnd w:id="20"/>
            <w:r w:rsidR="009B3666" w:rsidRPr="00F36356">
              <w:rPr>
                <w:rFonts w:ascii="Times New Roman" w:hAnsi="Times New Roman" w:cs="Times New Roman"/>
                <w:b/>
                <w:bCs/>
                <w:strike/>
                <w:sz w:val="22"/>
              </w:rPr>
              <w:t xml:space="preserve"> </w:t>
            </w:r>
            <w:r w:rsidR="009B3666" w:rsidRPr="00F36356">
              <w:rPr>
                <w:rFonts w:ascii="Times New Roman" w:hAnsi="Times New Roman" w:cs="Times New Roman"/>
                <w:b/>
                <w:bCs/>
                <w:sz w:val="22"/>
                <w:u w:val="single"/>
              </w:rPr>
              <w:t>y deroga todas las normas que le sean contrarias, especialmente el inciso 3 del parágrafo del artículo 38 de la Ley 996 de 2005.</w:t>
            </w:r>
            <w:bookmarkEnd w:id="21"/>
          </w:p>
        </w:tc>
        <w:tc>
          <w:tcPr>
            <w:tcW w:w="2003" w:type="dxa"/>
          </w:tcPr>
          <w:p w14:paraId="41432C0C" w14:textId="652F4D81" w:rsidR="001F24C8" w:rsidRPr="00F36356" w:rsidRDefault="00880D33" w:rsidP="009301C5">
            <w:pPr>
              <w:rPr>
                <w:rFonts w:ascii="Times New Roman" w:hAnsi="Times New Roman" w:cs="Times New Roman"/>
                <w:sz w:val="22"/>
              </w:rPr>
            </w:pPr>
            <w:r w:rsidRPr="00F36356">
              <w:rPr>
                <w:rFonts w:ascii="Times New Roman" w:hAnsi="Times New Roman" w:cs="Times New Roman"/>
                <w:sz w:val="22"/>
              </w:rPr>
              <w:t>Se propone que entre en vigencia finalizada la actual campaña y cuando ya se haya posesionado el siguiente presidente o presidenta.</w:t>
            </w:r>
          </w:p>
        </w:tc>
      </w:tr>
    </w:tbl>
    <w:p w14:paraId="6FB6F5F0" w14:textId="77777777" w:rsidR="00ED2689" w:rsidRPr="00F36356" w:rsidRDefault="00ED2689" w:rsidP="00ED2689">
      <w:pPr>
        <w:rPr>
          <w:rFonts w:ascii="Times New Roman" w:hAnsi="Times New Roman" w:cs="Times New Roman"/>
          <w:sz w:val="22"/>
        </w:rPr>
      </w:pPr>
    </w:p>
    <w:p w14:paraId="7531199B" w14:textId="75783D3C" w:rsidR="00550A54" w:rsidRPr="00F36356" w:rsidRDefault="00ED2689" w:rsidP="00550A54">
      <w:pPr>
        <w:pStyle w:val="Prrafodelista"/>
        <w:numPr>
          <w:ilvl w:val="0"/>
          <w:numId w:val="1"/>
        </w:numPr>
        <w:rPr>
          <w:rFonts w:ascii="Times New Roman" w:hAnsi="Times New Roman" w:cs="Times New Roman"/>
          <w:b/>
          <w:bCs/>
          <w:sz w:val="22"/>
        </w:rPr>
      </w:pPr>
      <w:r w:rsidRPr="00F36356">
        <w:rPr>
          <w:rFonts w:ascii="Times New Roman" w:hAnsi="Times New Roman" w:cs="Times New Roman"/>
          <w:b/>
          <w:bCs/>
          <w:sz w:val="22"/>
        </w:rPr>
        <w:t>CONFLICTO DE INTERESES</w:t>
      </w:r>
    </w:p>
    <w:p w14:paraId="147F3D9A" w14:textId="0614BF3B" w:rsidR="00880D33" w:rsidRPr="00F36356" w:rsidRDefault="00ED2689" w:rsidP="00550A54">
      <w:pPr>
        <w:rPr>
          <w:rFonts w:ascii="Times New Roman" w:hAnsi="Times New Roman" w:cs="Times New Roman"/>
          <w:sz w:val="22"/>
        </w:rPr>
      </w:pPr>
      <w:r w:rsidRPr="00F36356">
        <w:rPr>
          <w:rFonts w:ascii="Times New Roman" w:hAnsi="Times New Roman" w:cs="Times New Roman"/>
          <w:sz w:val="22"/>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 por su naturaleza, este proyecto no presenta ninguna situación de conflicto de interés, lo que no exime al congresista que así lo considere de declararse impedido al respecto.</w:t>
      </w:r>
    </w:p>
    <w:p w14:paraId="2FC5D42B" w14:textId="77777777" w:rsidR="00550A54" w:rsidRPr="00F36356" w:rsidRDefault="00550A54" w:rsidP="00550A54">
      <w:pPr>
        <w:pStyle w:val="Prrafodelista"/>
        <w:numPr>
          <w:ilvl w:val="0"/>
          <w:numId w:val="1"/>
        </w:numPr>
        <w:rPr>
          <w:rFonts w:ascii="Times New Roman" w:hAnsi="Times New Roman" w:cs="Times New Roman"/>
          <w:b/>
          <w:bCs/>
          <w:sz w:val="22"/>
        </w:rPr>
      </w:pPr>
      <w:r w:rsidRPr="00F36356">
        <w:rPr>
          <w:rFonts w:ascii="Times New Roman" w:hAnsi="Times New Roman" w:cs="Times New Roman"/>
          <w:b/>
          <w:bCs/>
          <w:sz w:val="22"/>
        </w:rPr>
        <w:t xml:space="preserve">PROPOSICIÓN </w:t>
      </w:r>
    </w:p>
    <w:p w14:paraId="1FF63BE1" w14:textId="07A182B6" w:rsidR="00550A54" w:rsidRPr="00F36356" w:rsidRDefault="00550A54" w:rsidP="00550A54">
      <w:pPr>
        <w:rPr>
          <w:rFonts w:ascii="Times New Roman" w:hAnsi="Times New Roman" w:cs="Times New Roman"/>
          <w:sz w:val="22"/>
        </w:rPr>
      </w:pPr>
      <w:r w:rsidRPr="00F36356">
        <w:rPr>
          <w:rFonts w:ascii="Times New Roman" w:hAnsi="Times New Roman" w:cs="Times New Roman"/>
          <w:sz w:val="22"/>
        </w:rPr>
        <w:t>Por las razones expuestas anteriormente, se rind</w:t>
      </w:r>
      <w:r w:rsidR="00B265D3" w:rsidRPr="00F36356">
        <w:rPr>
          <w:rFonts w:ascii="Times New Roman" w:hAnsi="Times New Roman" w:cs="Times New Roman"/>
          <w:sz w:val="22"/>
        </w:rPr>
        <w:t xml:space="preserve">e informe de ponencia para primer debate </w:t>
      </w:r>
      <w:r w:rsidRPr="00F36356">
        <w:rPr>
          <w:rFonts w:ascii="Times New Roman" w:hAnsi="Times New Roman" w:cs="Times New Roman"/>
          <w:sz w:val="22"/>
        </w:rPr>
        <w:t xml:space="preserve">y se propone a la Comisión Primera Constitucional de la Cámara de Representantes dar primer debate al Proyecto de Ley </w:t>
      </w:r>
      <w:r w:rsidR="000A7693" w:rsidRPr="00F36356">
        <w:rPr>
          <w:rFonts w:ascii="Times New Roman" w:hAnsi="Times New Roman" w:cs="Times New Roman"/>
          <w:sz w:val="22"/>
        </w:rPr>
        <w:t xml:space="preserve">Estatutaria </w:t>
      </w:r>
      <w:r w:rsidRPr="00F36356">
        <w:rPr>
          <w:rFonts w:ascii="Times New Roman" w:hAnsi="Times New Roman" w:cs="Times New Roman"/>
          <w:sz w:val="22"/>
        </w:rPr>
        <w:t>No. 238 de 2021 Cámara “Por medio de la cual se reglamenta la participación política de los servidores públicos, en cumplimiento del artículo 127 de la Constitución Política y se dictan otras disposiciones”</w:t>
      </w:r>
      <w:r w:rsidR="0025150B" w:rsidRPr="00F36356">
        <w:rPr>
          <w:rFonts w:ascii="Times New Roman" w:hAnsi="Times New Roman" w:cs="Times New Roman"/>
          <w:sz w:val="22"/>
        </w:rPr>
        <w:t xml:space="preserve"> conforme al texto propuesto</w:t>
      </w:r>
      <w:r w:rsidRPr="00F36356">
        <w:rPr>
          <w:rFonts w:ascii="Times New Roman" w:hAnsi="Times New Roman" w:cs="Times New Roman"/>
          <w:sz w:val="22"/>
        </w:rPr>
        <w:t>.</w:t>
      </w:r>
    </w:p>
    <w:p w14:paraId="05ADA67F" w14:textId="5B1DC408" w:rsidR="00550A54" w:rsidRPr="00F36356" w:rsidRDefault="00550A54" w:rsidP="00550A54">
      <w:pPr>
        <w:rPr>
          <w:rFonts w:ascii="Times New Roman" w:hAnsi="Times New Roman" w:cs="Times New Roman"/>
          <w:sz w:val="22"/>
        </w:rPr>
      </w:pPr>
      <w:r w:rsidRPr="00F36356">
        <w:rPr>
          <w:rFonts w:ascii="Times New Roman" w:hAnsi="Times New Roman" w:cs="Times New Roman"/>
          <w:sz w:val="22"/>
        </w:rPr>
        <w:t xml:space="preserve">De los Honorables Representantes, </w:t>
      </w:r>
    </w:p>
    <w:p w14:paraId="71D91599" w14:textId="77777777" w:rsidR="00550A54" w:rsidRPr="00F36356" w:rsidRDefault="00550A54" w:rsidP="00550A54">
      <w:pPr>
        <w:spacing w:after="0" w:line="360" w:lineRule="auto"/>
        <w:jc w:val="center"/>
        <w:rPr>
          <w:rFonts w:ascii="Times New Roman" w:hAnsi="Times New Roman" w:cs="Times New Roman"/>
          <w:b/>
          <w:sz w:val="22"/>
        </w:rPr>
      </w:pPr>
    </w:p>
    <w:p w14:paraId="301E8904" w14:textId="77777777" w:rsidR="00550A54" w:rsidRPr="00F36356" w:rsidRDefault="00550A54" w:rsidP="00550A54">
      <w:pPr>
        <w:pStyle w:val="NormalWeb"/>
        <w:spacing w:before="0" w:beforeAutospacing="0" w:after="0" w:afterAutospacing="0"/>
        <w:jc w:val="center"/>
        <w:rPr>
          <w:sz w:val="22"/>
          <w:szCs w:val="22"/>
        </w:rPr>
      </w:pPr>
    </w:p>
    <w:p w14:paraId="1E7B30CD" w14:textId="77777777" w:rsidR="00550A54" w:rsidRPr="00F36356" w:rsidRDefault="00550A54" w:rsidP="00550A54">
      <w:pPr>
        <w:pStyle w:val="NormalWeb"/>
        <w:spacing w:before="0" w:beforeAutospacing="0" w:after="0" w:afterAutospacing="0"/>
        <w:jc w:val="center"/>
        <w:rPr>
          <w:sz w:val="22"/>
          <w:szCs w:val="22"/>
        </w:rPr>
      </w:pPr>
      <w:r w:rsidRPr="00F36356">
        <w:rPr>
          <w:b/>
          <w:bCs/>
          <w:sz w:val="22"/>
          <w:szCs w:val="22"/>
        </w:rPr>
        <w:t>JULIÁN PEINADO RAMÍREZ</w:t>
      </w:r>
    </w:p>
    <w:p w14:paraId="770BF3D9" w14:textId="77777777" w:rsidR="00550A54" w:rsidRPr="00F36356" w:rsidRDefault="00550A54" w:rsidP="00550A54">
      <w:pPr>
        <w:pStyle w:val="NormalWeb"/>
        <w:spacing w:before="0" w:beforeAutospacing="0" w:after="0" w:afterAutospacing="0"/>
        <w:jc w:val="center"/>
        <w:rPr>
          <w:sz w:val="22"/>
          <w:szCs w:val="22"/>
        </w:rPr>
      </w:pPr>
      <w:r w:rsidRPr="00F36356">
        <w:rPr>
          <w:sz w:val="22"/>
          <w:szCs w:val="22"/>
        </w:rPr>
        <w:t>Representante a la Cámara</w:t>
      </w:r>
      <w:r w:rsidRPr="00F36356">
        <w:rPr>
          <w:sz w:val="22"/>
          <w:szCs w:val="22"/>
        </w:rPr>
        <w:br/>
        <w:t>Departamento de Antioquia</w:t>
      </w:r>
    </w:p>
    <w:p w14:paraId="2096C1B2" w14:textId="77777777" w:rsidR="00550A54" w:rsidRPr="00F36356" w:rsidRDefault="00550A54" w:rsidP="00550A54">
      <w:pPr>
        <w:spacing w:after="0" w:line="360" w:lineRule="auto"/>
        <w:jc w:val="center"/>
        <w:rPr>
          <w:rFonts w:ascii="Times New Roman" w:hAnsi="Times New Roman" w:cs="Times New Roman"/>
          <w:b/>
          <w:sz w:val="22"/>
        </w:rPr>
      </w:pPr>
    </w:p>
    <w:p w14:paraId="6C6B8831" w14:textId="7D2149B9" w:rsidR="000B1814" w:rsidRPr="00F36356" w:rsidRDefault="000B1814" w:rsidP="00550A54">
      <w:pPr>
        <w:spacing w:after="0" w:line="360" w:lineRule="auto"/>
        <w:jc w:val="center"/>
        <w:rPr>
          <w:rFonts w:ascii="Times New Roman" w:hAnsi="Times New Roman" w:cs="Times New Roman"/>
          <w:b/>
          <w:sz w:val="22"/>
        </w:rPr>
      </w:pPr>
    </w:p>
    <w:p w14:paraId="5618525D" w14:textId="77777777" w:rsidR="00880D33" w:rsidRPr="00F36356" w:rsidRDefault="00880D33" w:rsidP="00880D33">
      <w:pPr>
        <w:spacing w:after="0" w:line="360" w:lineRule="auto"/>
        <w:jc w:val="center"/>
        <w:rPr>
          <w:rFonts w:ascii="Times New Roman" w:hAnsi="Times New Roman" w:cs="Times New Roman"/>
          <w:b/>
          <w:sz w:val="22"/>
        </w:rPr>
      </w:pPr>
      <w:r w:rsidRPr="00F36356">
        <w:rPr>
          <w:rFonts w:ascii="Times New Roman" w:hAnsi="Times New Roman" w:cs="Times New Roman"/>
          <w:b/>
          <w:sz w:val="22"/>
        </w:rPr>
        <w:lastRenderedPageBreak/>
        <w:t>TEXTO PROPUESTO PARA PRIMER DEBATE DEL PROYECTO DE LEY ESTATUTARIA 238 DE 2021 CÁMARA</w:t>
      </w:r>
    </w:p>
    <w:p w14:paraId="7E1CA095" w14:textId="77777777" w:rsidR="00880D33" w:rsidRPr="00F36356" w:rsidRDefault="00880D33" w:rsidP="00880D33">
      <w:pPr>
        <w:spacing w:after="0" w:line="360" w:lineRule="auto"/>
        <w:jc w:val="center"/>
        <w:rPr>
          <w:rFonts w:ascii="Times New Roman" w:hAnsi="Times New Roman" w:cs="Times New Roman"/>
          <w:b/>
          <w:sz w:val="22"/>
        </w:rPr>
      </w:pPr>
    </w:p>
    <w:p w14:paraId="2B497C6D" w14:textId="77777777" w:rsidR="00880D33" w:rsidRPr="00F36356" w:rsidRDefault="00880D33" w:rsidP="00880D33">
      <w:pPr>
        <w:spacing w:after="0" w:line="360" w:lineRule="auto"/>
        <w:jc w:val="center"/>
        <w:rPr>
          <w:rFonts w:ascii="Times New Roman" w:hAnsi="Times New Roman" w:cs="Times New Roman"/>
          <w:bCs/>
          <w:sz w:val="22"/>
        </w:rPr>
      </w:pPr>
      <w:r w:rsidRPr="00F36356">
        <w:rPr>
          <w:rFonts w:ascii="Times New Roman" w:hAnsi="Times New Roman" w:cs="Times New Roman"/>
          <w:bCs/>
          <w:sz w:val="22"/>
        </w:rPr>
        <w:t>“</w:t>
      </w:r>
      <w:r w:rsidRPr="00F36356">
        <w:rPr>
          <w:rFonts w:ascii="Times New Roman" w:hAnsi="Times New Roman" w:cs="Times New Roman"/>
          <w:sz w:val="22"/>
        </w:rPr>
        <w:t>Por medio de la cual se reglamenta la participación política de los servidores públicos, en cumplimiento del artículo 127 de la Constitución Política y se dictan otras disposiciones</w:t>
      </w:r>
      <w:r w:rsidRPr="00F36356">
        <w:rPr>
          <w:rFonts w:ascii="Times New Roman" w:hAnsi="Times New Roman" w:cs="Times New Roman"/>
          <w:bCs/>
          <w:sz w:val="22"/>
        </w:rPr>
        <w:t>”.</w:t>
      </w:r>
    </w:p>
    <w:p w14:paraId="3D3724A9" w14:textId="77777777" w:rsidR="00880D33" w:rsidRPr="00F36356" w:rsidRDefault="00880D33" w:rsidP="00880D33">
      <w:pPr>
        <w:spacing w:after="0" w:line="360" w:lineRule="auto"/>
        <w:jc w:val="center"/>
        <w:rPr>
          <w:rFonts w:ascii="Times New Roman" w:hAnsi="Times New Roman" w:cs="Times New Roman"/>
          <w:b/>
          <w:sz w:val="22"/>
        </w:rPr>
      </w:pPr>
    </w:p>
    <w:p w14:paraId="078630AE" w14:textId="77777777" w:rsidR="00880D33" w:rsidRPr="00F36356" w:rsidRDefault="00880D33" w:rsidP="00880D33">
      <w:pPr>
        <w:spacing w:after="0" w:line="360" w:lineRule="auto"/>
        <w:jc w:val="center"/>
        <w:rPr>
          <w:rFonts w:ascii="Times New Roman" w:hAnsi="Times New Roman" w:cs="Times New Roman"/>
          <w:b/>
          <w:sz w:val="22"/>
        </w:rPr>
      </w:pPr>
      <w:r w:rsidRPr="00F36356">
        <w:rPr>
          <w:rFonts w:ascii="Times New Roman" w:hAnsi="Times New Roman" w:cs="Times New Roman"/>
          <w:b/>
          <w:sz w:val="22"/>
        </w:rPr>
        <w:t>EL CONGRESO DE COLOMBIA</w:t>
      </w:r>
    </w:p>
    <w:p w14:paraId="4206290D" w14:textId="77777777" w:rsidR="00880D33" w:rsidRPr="00F36356" w:rsidRDefault="00880D33" w:rsidP="00880D33">
      <w:pPr>
        <w:tabs>
          <w:tab w:val="left" w:pos="1575"/>
          <w:tab w:val="center" w:pos="4419"/>
        </w:tabs>
        <w:spacing w:after="0" w:line="360" w:lineRule="auto"/>
        <w:rPr>
          <w:rFonts w:ascii="Times New Roman" w:hAnsi="Times New Roman" w:cs="Times New Roman"/>
          <w:b/>
          <w:sz w:val="22"/>
        </w:rPr>
      </w:pPr>
      <w:r w:rsidRPr="00F36356">
        <w:rPr>
          <w:rFonts w:ascii="Times New Roman" w:hAnsi="Times New Roman" w:cs="Times New Roman"/>
          <w:b/>
          <w:sz w:val="22"/>
        </w:rPr>
        <w:tab/>
      </w:r>
      <w:r w:rsidRPr="00F36356">
        <w:rPr>
          <w:rFonts w:ascii="Times New Roman" w:hAnsi="Times New Roman" w:cs="Times New Roman"/>
          <w:b/>
          <w:sz w:val="22"/>
        </w:rPr>
        <w:tab/>
      </w:r>
    </w:p>
    <w:p w14:paraId="0161A727" w14:textId="77777777" w:rsidR="00880D33" w:rsidRPr="00F36356" w:rsidRDefault="00880D33" w:rsidP="00880D33">
      <w:pPr>
        <w:tabs>
          <w:tab w:val="left" w:pos="1575"/>
          <w:tab w:val="center" w:pos="4419"/>
        </w:tabs>
        <w:spacing w:after="0" w:line="360" w:lineRule="auto"/>
        <w:jc w:val="center"/>
        <w:rPr>
          <w:rFonts w:ascii="Times New Roman" w:hAnsi="Times New Roman" w:cs="Times New Roman"/>
          <w:b/>
          <w:sz w:val="22"/>
        </w:rPr>
      </w:pPr>
      <w:r w:rsidRPr="00F36356">
        <w:rPr>
          <w:rFonts w:ascii="Times New Roman" w:hAnsi="Times New Roman" w:cs="Times New Roman"/>
          <w:b/>
          <w:sz w:val="22"/>
        </w:rPr>
        <w:t>DECRETA:</w:t>
      </w:r>
    </w:p>
    <w:p w14:paraId="1A5624F7"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1°. OBJETO.</w:t>
      </w:r>
      <w:r w:rsidRPr="00F36356">
        <w:rPr>
          <w:rFonts w:ascii="Times New Roman" w:hAnsi="Times New Roman" w:cs="Times New Roman"/>
          <w:sz w:val="22"/>
        </w:rPr>
        <w:t xml:space="preserve"> La presente ley tiene por objeto reglamentar la participación en política de los servidores públicos, de conformidad con lo establecido en el artículo 127 de la Constitución Política.</w:t>
      </w:r>
    </w:p>
    <w:p w14:paraId="75D4C822" w14:textId="477AE79B"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2°. ÁMBITO DE APLICACIÓN.</w:t>
      </w:r>
      <w:r w:rsidRPr="00F36356">
        <w:rPr>
          <w:rFonts w:ascii="Times New Roman" w:hAnsi="Times New Roman" w:cs="Times New Roman"/>
          <w:sz w:val="22"/>
        </w:rPr>
        <w:t xml:space="preserve"> La presente ley aplica a los empleados del Estado que se desempeñen en cualquier rama del poder público, cualquier órgano autónomo e independiente y particulares que desempeñen funciones públicas</w:t>
      </w:r>
      <w:r w:rsidR="00275DAD" w:rsidRPr="00275DAD">
        <w:rPr>
          <w:rFonts w:ascii="Times New Roman" w:hAnsi="Times New Roman" w:cs="Times New Roman"/>
          <w:sz w:val="22"/>
        </w:rPr>
        <w:t>, incluyendo a quienes tengan contratos de prestación de servicios.</w:t>
      </w:r>
    </w:p>
    <w:p w14:paraId="7F0EB2BA"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3°. DEFINICIONES.</w:t>
      </w:r>
      <w:r w:rsidRPr="00F36356">
        <w:rPr>
          <w:rFonts w:ascii="Times New Roman" w:hAnsi="Times New Roman" w:cs="Times New Roman"/>
          <w:sz w:val="22"/>
        </w:rPr>
        <w:t xml:space="preserve"> Para efectos de la interpretación de la presente ley se desarrollan las siguientes definiciones:</w:t>
      </w:r>
    </w:p>
    <w:p w14:paraId="71EB813A" w14:textId="77777777" w:rsidR="00880D33" w:rsidRPr="00F36356" w:rsidRDefault="00880D33" w:rsidP="00880D33">
      <w:pPr>
        <w:rPr>
          <w:rFonts w:ascii="Times New Roman" w:hAnsi="Times New Roman" w:cs="Times New Roman"/>
          <w:b/>
          <w:bCs/>
          <w:sz w:val="22"/>
        </w:rPr>
      </w:pPr>
      <w:r w:rsidRPr="00F36356">
        <w:rPr>
          <w:rFonts w:ascii="Times New Roman" w:hAnsi="Times New Roman" w:cs="Times New Roman"/>
          <w:b/>
          <w:bCs/>
          <w:sz w:val="22"/>
        </w:rPr>
        <w:t>3.1.</w:t>
      </w:r>
      <w:r w:rsidRPr="00F36356">
        <w:rPr>
          <w:rFonts w:ascii="Times New Roman" w:hAnsi="Times New Roman" w:cs="Times New Roman"/>
          <w:b/>
          <w:bCs/>
          <w:sz w:val="22"/>
        </w:rPr>
        <w:tab/>
        <w:t xml:space="preserve">PARTICIPACIÓN EN POLÍTICA: </w:t>
      </w:r>
      <w:r w:rsidRPr="00F36356">
        <w:rPr>
          <w:rFonts w:ascii="Times New Roman" w:hAnsi="Times New Roman" w:cs="Times New Roman"/>
          <w:sz w:val="22"/>
        </w:rPr>
        <w:t>Participar, tomar parte, manifestarse o intervenir en las actividades de los partidos y movimientos y en las controversias políticas; así como manifestarse en discusiones o controversias públicas de interés general que se desarrollen en ejercicio de la libertad de expresión y al margen de un debate electoral o disputa partidista.</w:t>
      </w:r>
    </w:p>
    <w:p w14:paraId="72C9916B"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3.2. ACTIVIDADES DE PARTIDOS Y MOVIMIENTOS:</w:t>
      </w:r>
      <w:r w:rsidRPr="00F36356">
        <w:rPr>
          <w:rFonts w:ascii="Times New Roman" w:hAnsi="Times New Roman" w:cs="Times New Roman"/>
          <w:sz w:val="22"/>
        </w:rPr>
        <w:t xml:space="preserve"> escenarios de expresión política de carácter público que desarrollan la plataforma ideológica de los partidos o movimientos políticos</w:t>
      </w:r>
      <w:r w:rsidRPr="00F36356">
        <w:rPr>
          <w:rFonts w:ascii="Times New Roman" w:hAnsi="Times New Roman" w:cs="Times New Roman"/>
          <w:bCs/>
          <w:sz w:val="22"/>
        </w:rPr>
        <w:t>, o los grupos significativos de ciudadanos</w:t>
      </w:r>
      <w:r w:rsidRPr="00F36356">
        <w:rPr>
          <w:rFonts w:ascii="Times New Roman" w:hAnsi="Times New Roman" w:cs="Times New Roman"/>
          <w:sz w:val="22"/>
        </w:rPr>
        <w:t>.</w:t>
      </w:r>
    </w:p>
    <w:p w14:paraId="39DC9FBF" w14:textId="77777777" w:rsidR="00880D33" w:rsidRPr="00F36356" w:rsidRDefault="00880D33" w:rsidP="00880D33">
      <w:pPr>
        <w:rPr>
          <w:sz w:val="22"/>
        </w:rPr>
      </w:pPr>
      <w:r w:rsidRPr="00F36356">
        <w:rPr>
          <w:rFonts w:ascii="Times New Roman" w:hAnsi="Times New Roman" w:cs="Times New Roman"/>
          <w:b/>
          <w:bCs/>
          <w:sz w:val="22"/>
        </w:rPr>
        <w:t>3.3.</w:t>
      </w:r>
      <w:r w:rsidRPr="00F36356">
        <w:rPr>
          <w:rFonts w:ascii="Times New Roman" w:hAnsi="Times New Roman" w:cs="Times New Roman"/>
          <w:b/>
          <w:bCs/>
          <w:sz w:val="22"/>
        </w:rPr>
        <w:tab/>
        <w:t>CONTROVERSIAS POLÍTICAS:</w:t>
      </w:r>
      <w:r w:rsidRPr="00F36356">
        <w:rPr>
          <w:rFonts w:ascii="Times New Roman" w:hAnsi="Times New Roman" w:cs="Times New Roman"/>
          <w:sz w:val="22"/>
        </w:rPr>
        <w:t xml:space="preserve"> actividad dirigida a intervenir activa o pasivamente en las diferentes disputas con incidencia electoral directa, apoyando o rechazando una causa, una organización política o un candidato en una campaña electoral.</w:t>
      </w:r>
      <w:r w:rsidRPr="00F36356">
        <w:rPr>
          <w:sz w:val="22"/>
        </w:rPr>
        <w:t xml:space="preserve"> </w:t>
      </w:r>
    </w:p>
    <w:p w14:paraId="5FE92F3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4°. PROHIBICIÓN EN PARTICIPACIÓN POLÍTICA.</w:t>
      </w:r>
      <w:r w:rsidRPr="00F36356">
        <w:rPr>
          <w:rFonts w:ascii="Times New Roman" w:hAnsi="Times New Roman" w:cs="Times New Roman"/>
          <w:sz w:val="22"/>
        </w:rPr>
        <w:t xml:space="preserve"> En cumplimiento del artículo 127 de la Constitución Política se prohíbe tomar parte en las actividades de los partidos y movimientos y en las controversias políticas a los siguientes servidores:</w:t>
      </w:r>
    </w:p>
    <w:p w14:paraId="0FC4254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4.1.</w:t>
      </w:r>
      <w:r w:rsidRPr="00F36356">
        <w:rPr>
          <w:rFonts w:ascii="Times New Roman" w:hAnsi="Times New Roman" w:cs="Times New Roman"/>
          <w:sz w:val="22"/>
        </w:rPr>
        <w:tab/>
        <w:t>Funcionarios y empleados que se desempeñen en la rama judicial.</w:t>
      </w:r>
    </w:p>
    <w:p w14:paraId="72D5AF6F"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lastRenderedPageBreak/>
        <w:t>4.2.</w:t>
      </w:r>
      <w:r w:rsidRPr="00F36356">
        <w:rPr>
          <w:rFonts w:ascii="Times New Roman" w:hAnsi="Times New Roman" w:cs="Times New Roman"/>
          <w:sz w:val="22"/>
        </w:rPr>
        <w:tab/>
        <w:t>Empleados que se desempeñen en órganos de control.</w:t>
      </w:r>
    </w:p>
    <w:p w14:paraId="0AB83575"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4.3.</w:t>
      </w:r>
      <w:r w:rsidRPr="00F36356">
        <w:rPr>
          <w:rFonts w:ascii="Times New Roman" w:hAnsi="Times New Roman" w:cs="Times New Roman"/>
          <w:sz w:val="22"/>
        </w:rPr>
        <w:tab/>
        <w:t>Empleados que se desempeñen en órganos de seguridad.</w:t>
      </w:r>
    </w:p>
    <w:p w14:paraId="57E76DFE"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4.4.      Empleados que se desempeñen en el órgano electoral.</w:t>
      </w:r>
    </w:p>
    <w:p w14:paraId="647394B8" w14:textId="6C0D9EE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 xml:space="preserve">4.5.      </w:t>
      </w:r>
      <w:r w:rsidR="00D77361" w:rsidRPr="00F36356">
        <w:rPr>
          <w:rFonts w:ascii="Times New Roman" w:hAnsi="Times New Roman" w:cs="Times New Roman"/>
          <w:sz w:val="22"/>
        </w:rPr>
        <w:t>Funcionarios que ocupen cargos de elección popular uninominal</w:t>
      </w:r>
      <w:r w:rsidRPr="00F36356">
        <w:rPr>
          <w:rFonts w:ascii="Times New Roman" w:hAnsi="Times New Roman" w:cs="Times New Roman"/>
          <w:sz w:val="22"/>
        </w:rPr>
        <w:t>.</w:t>
      </w:r>
    </w:p>
    <w:p w14:paraId="411D42D1"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PARÁGRAFO 1°.</w:t>
      </w:r>
      <w:r w:rsidRPr="00F36356">
        <w:rPr>
          <w:rFonts w:ascii="Times New Roman" w:hAnsi="Times New Roman" w:cs="Times New Roman"/>
          <w:sz w:val="22"/>
        </w:rPr>
        <w:t xml:space="preserve"> La anterior prohibición aplica sin perjuicio del derecho al sufragio con excepción de la restricción constitucional de que trata el artículo 219 de la Constitución Política.</w:t>
      </w:r>
    </w:p>
    <w:p w14:paraId="1A991BF4"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PARÁGRAFO 2°.</w:t>
      </w:r>
      <w:r w:rsidRPr="00F36356">
        <w:rPr>
          <w:rFonts w:ascii="Times New Roman" w:hAnsi="Times New Roman" w:cs="Times New Roman"/>
          <w:sz w:val="22"/>
        </w:rPr>
        <w:t xml:space="preserve"> En cumplimiento del artículo 219 de la Constitución Política la Fuerza Pública no es deliberante; no podrá reunirse sino por orden de autoridad legítima, ni dirigir peticiones, excepto sobre asuntos que se relacionen con el servicio y la moralidad del respectivo cuerpo y con arreglo a la ley.</w:t>
      </w:r>
    </w:p>
    <w:p w14:paraId="7ED212D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Los miembros de la Fuerza Pública no podrán ejercer la función del sufragio mientras permanezcan en servicio activo, ni intervenir en actividades o debates de partidos o movimientos políticos.</w:t>
      </w:r>
    </w:p>
    <w:p w14:paraId="5C28B816"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PARÁGRAFO 3°.</w:t>
      </w:r>
      <w:r w:rsidRPr="00F36356">
        <w:rPr>
          <w:rFonts w:ascii="Times New Roman" w:hAnsi="Times New Roman" w:cs="Times New Roman"/>
          <w:sz w:val="22"/>
        </w:rPr>
        <w:t xml:space="preserve"> La intervención de los empleados del Estado en discusiones o controversias públicas de interés general que se desarrollen en ejercicio de la libertad de expresión y al margen de un debate electoral o disputa partidista no se entienden como actividades de partidos o movimientos políticos ni como controversias políticas.</w:t>
      </w:r>
    </w:p>
    <w:p w14:paraId="212B0E05"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5° AUTORIZACIÓN EN PARTICIPACIÓN POLÍTICA.</w:t>
      </w:r>
      <w:r w:rsidRPr="00F36356">
        <w:rPr>
          <w:rFonts w:ascii="Times New Roman" w:hAnsi="Times New Roman" w:cs="Times New Roman"/>
          <w:sz w:val="22"/>
        </w:rPr>
        <w:t xml:space="preserve">  En cumplimiento del artículo 127 de la Constitución Política se autoriza la participación en política por medio de actividades de los partidos y movimientos y en las controversias políticas de los siguientes servidores</w:t>
      </w:r>
      <w:r w:rsidRPr="00F36356">
        <w:rPr>
          <w:sz w:val="22"/>
        </w:rPr>
        <w:t xml:space="preserve"> </w:t>
      </w:r>
      <w:r w:rsidRPr="00F36356">
        <w:rPr>
          <w:rFonts w:ascii="Times New Roman" w:hAnsi="Times New Roman" w:cs="Times New Roman"/>
          <w:sz w:val="22"/>
        </w:rPr>
        <w:t>públicos:</w:t>
      </w:r>
    </w:p>
    <w:p w14:paraId="0BC58A1F"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5.1.</w:t>
      </w:r>
      <w:r w:rsidRPr="00F36356">
        <w:rPr>
          <w:rFonts w:ascii="Times New Roman" w:hAnsi="Times New Roman" w:cs="Times New Roman"/>
          <w:sz w:val="22"/>
        </w:rPr>
        <w:tab/>
        <w:t>Los pertenecientes a la rama legislativa.</w:t>
      </w:r>
    </w:p>
    <w:p w14:paraId="3450727F"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5.2.</w:t>
      </w:r>
      <w:r w:rsidRPr="00F36356">
        <w:rPr>
          <w:rFonts w:ascii="Times New Roman" w:hAnsi="Times New Roman" w:cs="Times New Roman"/>
          <w:sz w:val="22"/>
        </w:rPr>
        <w:tab/>
        <w:t>Los pertenecientes a la rama ejecutiva.</w:t>
      </w:r>
    </w:p>
    <w:p w14:paraId="0D45449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5.3.</w:t>
      </w:r>
      <w:r w:rsidRPr="00F36356">
        <w:rPr>
          <w:rFonts w:ascii="Times New Roman" w:hAnsi="Times New Roman" w:cs="Times New Roman"/>
          <w:sz w:val="22"/>
        </w:rPr>
        <w:tab/>
        <w:t>Los pertenecientes a los órganos autónomos e independientes.</w:t>
      </w:r>
    </w:p>
    <w:p w14:paraId="3563F44C" w14:textId="5EA5B71E"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5.4.</w:t>
      </w:r>
      <w:r w:rsidRPr="00F36356">
        <w:rPr>
          <w:rFonts w:ascii="Times New Roman" w:hAnsi="Times New Roman" w:cs="Times New Roman"/>
          <w:sz w:val="22"/>
        </w:rPr>
        <w:tab/>
        <w:t>Los particulares que desempeñen funciones públicas en ramas del poder u órganos diferentes a los señalados en el artículo 4° de la presente ley</w:t>
      </w:r>
      <w:r w:rsidR="00275DAD" w:rsidRPr="00275DAD">
        <w:rPr>
          <w:rFonts w:ascii="Times New Roman" w:hAnsi="Times New Roman" w:cs="Times New Roman"/>
          <w:sz w:val="22"/>
        </w:rPr>
        <w:t>, incluyendo a quienes tengan contratos de prestación de servicios.</w:t>
      </w:r>
    </w:p>
    <w:p w14:paraId="569FD2FC"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6°. FACULTADES DE LOS SERVIDORES CON AUTORIZACIÓN EN PARTICIPACIÓN POLÍTICA.</w:t>
      </w:r>
      <w:r w:rsidRPr="00F36356">
        <w:rPr>
          <w:rFonts w:ascii="Times New Roman" w:hAnsi="Times New Roman" w:cs="Times New Roman"/>
          <w:sz w:val="22"/>
        </w:rPr>
        <w:t xml:space="preserve"> Los servidores públicos que cuenten con autorización legal para participación en política podrán:</w:t>
      </w:r>
    </w:p>
    <w:p w14:paraId="4C6E0369"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6.1.</w:t>
      </w:r>
      <w:r w:rsidRPr="00F36356">
        <w:rPr>
          <w:rFonts w:ascii="Times New Roman" w:hAnsi="Times New Roman" w:cs="Times New Roman"/>
          <w:sz w:val="22"/>
        </w:rPr>
        <w:tab/>
        <w:t>Inscribir militancia o registrarse a partido o movimiento político.</w:t>
      </w:r>
    </w:p>
    <w:p w14:paraId="3385A245"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lastRenderedPageBreak/>
        <w:t>6.2.</w:t>
      </w:r>
      <w:r w:rsidRPr="00F36356">
        <w:rPr>
          <w:rFonts w:ascii="Times New Roman" w:hAnsi="Times New Roman" w:cs="Times New Roman"/>
          <w:sz w:val="22"/>
        </w:rPr>
        <w:tab/>
        <w:t>Participar en la elaboración de documentos institucionales o de campaña política de los partidos o movimientos políticos.</w:t>
      </w:r>
    </w:p>
    <w:p w14:paraId="28AF03B7"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6.3.</w:t>
      </w:r>
      <w:r w:rsidRPr="00F36356">
        <w:rPr>
          <w:rFonts w:ascii="Times New Roman" w:hAnsi="Times New Roman" w:cs="Times New Roman"/>
          <w:sz w:val="22"/>
        </w:rPr>
        <w:tab/>
        <w:t>Asistir y participar en convenciones, reuniones, foros, debates o simposios de actividades de partidos y movimientos o controversias políticas.</w:t>
      </w:r>
    </w:p>
    <w:p w14:paraId="5D2E445E"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6.4.</w:t>
      </w:r>
      <w:r w:rsidRPr="00F36356">
        <w:rPr>
          <w:rFonts w:ascii="Times New Roman" w:hAnsi="Times New Roman" w:cs="Times New Roman"/>
          <w:sz w:val="22"/>
        </w:rPr>
        <w:tab/>
        <w:t>Usar prendas, distintivos o publicidad de partidos o movimientos políticos, sin perjuicio que dicha acción se pueda realizar para un candidato, actividad o controversia específica.</w:t>
      </w:r>
    </w:p>
    <w:p w14:paraId="5301AF87"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6.5.</w:t>
      </w:r>
      <w:r w:rsidRPr="00F36356">
        <w:rPr>
          <w:rFonts w:ascii="Times New Roman" w:hAnsi="Times New Roman" w:cs="Times New Roman"/>
          <w:sz w:val="22"/>
        </w:rPr>
        <w:tab/>
        <w:t>Socializar propaganda, publicidad de partidos o movimientos políticos, sin perjuicio a que dicha acción se pueda realizar para un candidato, actividad o controversia específica.</w:t>
      </w:r>
    </w:p>
    <w:p w14:paraId="02B79EAB"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6.6.</w:t>
      </w:r>
      <w:r w:rsidRPr="00F36356">
        <w:rPr>
          <w:rFonts w:ascii="Times New Roman" w:hAnsi="Times New Roman" w:cs="Times New Roman"/>
          <w:sz w:val="22"/>
        </w:rPr>
        <w:tab/>
        <w:t>Socializar propaganda, publicidad de partidos o movimientos políticos, sin perjuicio a que dicha acción se pueda realizar para un candidato, actividad o controversia específica por medio de redes sociales</w:t>
      </w:r>
      <w:r w:rsidRPr="00F36356">
        <w:rPr>
          <w:sz w:val="22"/>
        </w:rPr>
        <w:t xml:space="preserve"> </w:t>
      </w:r>
      <w:r w:rsidRPr="00F36356">
        <w:rPr>
          <w:rFonts w:ascii="Times New Roman" w:hAnsi="Times New Roman" w:cs="Times New Roman"/>
          <w:sz w:val="22"/>
        </w:rPr>
        <w:t>o cualquier otro tipo de manifestación a través de medios digitales.</w:t>
      </w:r>
    </w:p>
    <w:p w14:paraId="594ECAAE" w14:textId="77777777" w:rsidR="00880D33" w:rsidRPr="00F36356" w:rsidRDefault="00880D33" w:rsidP="00880D33">
      <w:pPr>
        <w:rPr>
          <w:rFonts w:ascii="Times New Roman" w:hAnsi="Times New Roman" w:cs="Times New Roman"/>
          <w:b/>
          <w:bCs/>
          <w:sz w:val="22"/>
        </w:rPr>
      </w:pPr>
      <w:r w:rsidRPr="00F36356">
        <w:rPr>
          <w:rFonts w:ascii="Times New Roman" w:hAnsi="Times New Roman" w:cs="Times New Roman"/>
          <w:b/>
          <w:bCs/>
          <w:sz w:val="22"/>
        </w:rPr>
        <w:t xml:space="preserve">Parágrafo 1. </w:t>
      </w:r>
      <w:r w:rsidRPr="00F36356">
        <w:rPr>
          <w:rFonts w:ascii="Times New Roman" w:hAnsi="Times New Roman" w:cs="Times New Roman"/>
          <w:sz w:val="22"/>
        </w:rPr>
        <w:t>Ninguna de las actividades descritas en el presente artículo podrá llevarse a cabo en el horario de trabajo ni en ejercicio de las funciones correspondientes a su cargo.</w:t>
      </w:r>
    </w:p>
    <w:p w14:paraId="3EC256C5" w14:textId="77777777" w:rsidR="00880D33" w:rsidRPr="00F36356" w:rsidRDefault="00880D33" w:rsidP="00880D33">
      <w:pPr>
        <w:rPr>
          <w:rFonts w:ascii="Times New Roman" w:hAnsi="Times New Roman" w:cs="Times New Roman"/>
          <w:b/>
          <w:bCs/>
          <w:sz w:val="22"/>
        </w:rPr>
      </w:pPr>
      <w:r w:rsidRPr="00F36356">
        <w:rPr>
          <w:rFonts w:ascii="Times New Roman" w:hAnsi="Times New Roman" w:cs="Times New Roman"/>
          <w:b/>
          <w:bCs/>
          <w:sz w:val="22"/>
        </w:rPr>
        <w:t xml:space="preserve">Parágrafo 2. </w:t>
      </w:r>
      <w:r w:rsidRPr="00F36356">
        <w:rPr>
          <w:rFonts w:ascii="Times New Roman" w:hAnsi="Times New Roman" w:cs="Times New Roman"/>
          <w:sz w:val="22"/>
        </w:rPr>
        <w:t>Los servidores públicos que ejerzan jurisdicción, autoridad civil o política, o cargo de dirección administrativa, sólo estarán facultados para participar en política en los términos de los numerales 6.1, 6.2 y 6.3 de este artículo.</w:t>
      </w:r>
    </w:p>
    <w:p w14:paraId="4087A114"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7°. PROHIBICIONES    DE     LOS     SERVIDORES     CON     AUTORIZACIÓN     EN PARTICIPACIÓN POLÍTICA:</w:t>
      </w:r>
      <w:r w:rsidRPr="00F36356">
        <w:rPr>
          <w:rFonts w:ascii="Times New Roman" w:hAnsi="Times New Roman" w:cs="Times New Roman"/>
          <w:sz w:val="22"/>
        </w:rPr>
        <w:t xml:space="preserve"> Los servidores públicos con autorización para participación en política tienen prohibido:</w:t>
      </w:r>
    </w:p>
    <w:p w14:paraId="2E3B4A1E"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 Integrar, con voz o voto, órganos de dirección o administración de los partidos o movimientos políticos.</w:t>
      </w:r>
    </w:p>
    <w:p w14:paraId="3397302C"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7.2.</w:t>
      </w:r>
      <w:r w:rsidRPr="00F36356">
        <w:rPr>
          <w:rFonts w:ascii="Times New Roman" w:hAnsi="Times New Roman" w:cs="Times New Roman"/>
          <w:sz w:val="22"/>
        </w:rPr>
        <w:tab/>
        <w:t>Aceptar vocerías del partido o movimiento político.</w:t>
      </w:r>
    </w:p>
    <w:p w14:paraId="4A1FE891"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7.3.</w:t>
      </w:r>
      <w:r w:rsidRPr="00F36356">
        <w:rPr>
          <w:rFonts w:ascii="Times New Roman" w:hAnsi="Times New Roman" w:cs="Times New Roman"/>
          <w:sz w:val="22"/>
        </w:rPr>
        <w:tab/>
        <w:t>Coaccionar o influenciar a servidores públicos, contratistas o particulares con el ejercicio del voto u otras causas o intereses políticos.</w:t>
      </w:r>
    </w:p>
    <w:p w14:paraId="4529E1AF"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7.4.</w:t>
      </w:r>
      <w:r w:rsidRPr="00F36356">
        <w:rPr>
          <w:rFonts w:ascii="Times New Roman" w:hAnsi="Times New Roman" w:cs="Times New Roman"/>
          <w:sz w:val="22"/>
        </w:rPr>
        <w:tab/>
        <w:t>Usar bienes fiscales en actividades o controversias políticas.</w:t>
      </w:r>
    </w:p>
    <w:p w14:paraId="72C3DCB3"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7.5.</w:t>
      </w:r>
      <w:r w:rsidRPr="00F36356">
        <w:rPr>
          <w:rFonts w:ascii="Times New Roman" w:hAnsi="Times New Roman" w:cs="Times New Roman"/>
          <w:sz w:val="22"/>
        </w:rPr>
        <w:tab/>
        <w:t>Recibir contraprestación por la actividad política.</w:t>
      </w:r>
    </w:p>
    <w:p w14:paraId="5EF6AEF8"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7.6.</w:t>
      </w:r>
      <w:r w:rsidRPr="00F36356">
        <w:rPr>
          <w:rFonts w:ascii="Times New Roman" w:hAnsi="Times New Roman" w:cs="Times New Roman"/>
          <w:sz w:val="22"/>
        </w:rPr>
        <w:tab/>
        <w:t>Usar bienes del Estado en actividades o controversias políticas.</w:t>
      </w:r>
    </w:p>
    <w:p w14:paraId="38A34852"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7.7.</w:t>
      </w:r>
      <w:r w:rsidRPr="00F36356">
        <w:rPr>
          <w:rFonts w:ascii="Times New Roman" w:hAnsi="Times New Roman" w:cs="Times New Roman"/>
          <w:sz w:val="22"/>
        </w:rPr>
        <w:tab/>
        <w:t>Usar información reservada a la cual tenga acceso por sus funciones o su cargo en actividades o controversias políticas.</w:t>
      </w:r>
    </w:p>
    <w:p w14:paraId="6B1A3EAA"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7.8.</w:t>
      </w:r>
      <w:r w:rsidRPr="00F36356">
        <w:rPr>
          <w:rFonts w:ascii="Times New Roman" w:hAnsi="Times New Roman" w:cs="Times New Roman"/>
          <w:sz w:val="22"/>
        </w:rPr>
        <w:tab/>
        <w:t>Apoyar o rebatir actividades o controversias políticas en las instalaciones de las oficinas públicas o en desarrollo de las funciones de su cargo.</w:t>
      </w:r>
    </w:p>
    <w:p w14:paraId="68E2E788"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lastRenderedPageBreak/>
        <w:t>7.9.</w:t>
      </w:r>
      <w:r w:rsidRPr="00F36356">
        <w:rPr>
          <w:rFonts w:ascii="Times New Roman" w:hAnsi="Times New Roman" w:cs="Times New Roman"/>
          <w:sz w:val="22"/>
        </w:rPr>
        <w:tab/>
        <w:t>Utilizar el cargo para participar en las actividades de los partidos y movimientos políticos y en las controversias políticas, sin perjuicio de los derechos previstos en la Constitución y la ley.</w:t>
      </w:r>
    </w:p>
    <w:p w14:paraId="63D93C46"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7.10.</w:t>
      </w:r>
      <w:r w:rsidRPr="00F36356">
        <w:rPr>
          <w:rFonts w:ascii="Times New Roman" w:hAnsi="Times New Roman" w:cs="Times New Roman"/>
          <w:sz w:val="22"/>
        </w:rPr>
        <w:tab/>
        <w:t>Utilizar el empleo para presionar a particulares o subalternos a respaldar una causa o campaña política o influir en procesos electorales de carácter político partidista.</w:t>
      </w:r>
    </w:p>
    <w:p w14:paraId="1FEA2A8A"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7.11.</w:t>
      </w:r>
      <w:r w:rsidRPr="00F36356">
        <w:rPr>
          <w:rFonts w:ascii="Times New Roman" w:hAnsi="Times New Roman" w:cs="Times New Roman"/>
          <w:sz w:val="22"/>
        </w:rPr>
        <w:tab/>
        <w:t>Acosar, presionar, o determinar, en cualquier forma, a subalternos para que respalden alguna causa, campaña o controversia política.</w:t>
      </w:r>
    </w:p>
    <w:p w14:paraId="756EB331"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7.12.</w:t>
      </w:r>
      <w:r w:rsidRPr="00F36356">
        <w:rPr>
          <w:rFonts w:ascii="Times New Roman" w:hAnsi="Times New Roman" w:cs="Times New Roman"/>
          <w:sz w:val="22"/>
        </w:rPr>
        <w:tab/>
        <w:t>Difundir propaganda electoral a favor o en contra de cualquier partido, agrupación o movimiento político, a través de</w:t>
      </w:r>
      <w:r w:rsidRPr="00F36356">
        <w:rPr>
          <w:sz w:val="22"/>
        </w:rPr>
        <w:t xml:space="preserve"> </w:t>
      </w:r>
      <w:r w:rsidRPr="00F36356">
        <w:rPr>
          <w:rFonts w:ascii="Times New Roman" w:hAnsi="Times New Roman" w:cs="Times New Roman"/>
          <w:sz w:val="22"/>
        </w:rPr>
        <w:t>cuentas oficiales de redes sociales, publicaciones oficiales, estaciones oficiales de televisión o de radio o imprenta pública</w:t>
      </w:r>
      <w:r w:rsidRPr="00F36356">
        <w:rPr>
          <w:sz w:val="22"/>
        </w:rPr>
        <w:t xml:space="preserve"> </w:t>
      </w:r>
      <w:r w:rsidRPr="00F36356">
        <w:rPr>
          <w:rFonts w:ascii="Times New Roman" w:hAnsi="Times New Roman" w:cs="Times New Roman"/>
          <w:sz w:val="22"/>
        </w:rPr>
        <w:t>o cualquier otro tipo de manifestación a través de medios digitales.</w:t>
      </w:r>
    </w:p>
    <w:p w14:paraId="32DD4E72"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7.13.</w:t>
      </w:r>
      <w:r w:rsidRPr="00F36356">
        <w:rPr>
          <w:rFonts w:ascii="Times New Roman" w:hAnsi="Times New Roman" w:cs="Times New Roman"/>
          <w:sz w:val="22"/>
        </w:rPr>
        <w:tab/>
        <w:t>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6F1737C3"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7.14.</w:t>
      </w:r>
      <w:r w:rsidRPr="00F36356">
        <w:rPr>
          <w:rFonts w:ascii="Times New Roman" w:hAnsi="Times New Roman" w:cs="Times New Roman"/>
          <w:sz w:val="22"/>
        </w:rPr>
        <w:tab/>
        <w:t>Ofrecer algún tipo de beneficio directo, particular, inmediato e indebido para los ciudadanos o para las comunidades, mediante obras o actuaciones de la administración pública, con el objeto de influir en la intención de voto.</w:t>
      </w:r>
    </w:p>
    <w:p w14:paraId="68C3379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7.15.</w:t>
      </w:r>
      <w:r w:rsidRPr="00F36356">
        <w:rPr>
          <w:rFonts w:ascii="Times New Roman" w:hAnsi="Times New Roman" w:cs="Times New Roman"/>
          <w:sz w:val="22"/>
        </w:rPr>
        <w:tab/>
        <w:t>Aducir razones de "buen servicio" para despedir funcionarios de carrera.</w:t>
      </w:r>
    </w:p>
    <w:p w14:paraId="243775BE"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7.16.</w:t>
      </w:r>
      <w:r w:rsidRPr="00F36356">
        <w:rPr>
          <w:rFonts w:ascii="Times New Roman" w:hAnsi="Times New Roman" w:cs="Times New Roman"/>
          <w:sz w:val="22"/>
        </w:rPr>
        <w:tab/>
        <w:t>Aceptar la designación o formar parte de directorios y comités de partidos políticos aun cuando no se ejerzan las funciones correspondientes.</w:t>
      </w:r>
    </w:p>
    <w:p w14:paraId="7EACB91C"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7.17.</w:t>
      </w:r>
      <w:r w:rsidRPr="00F36356">
        <w:rPr>
          <w:rFonts w:ascii="Times New Roman" w:hAnsi="Times New Roman" w:cs="Times New Roman"/>
          <w:sz w:val="22"/>
        </w:rPr>
        <w:tab/>
        <w:t>Tener en cuenta la filiación política de los ciudadanos para darles un tratamiento de favor o para ejercer discriminaciones en contra.</w:t>
      </w:r>
    </w:p>
    <w:p w14:paraId="43466520"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7.18.</w:t>
      </w:r>
      <w:r w:rsidRPr="00F36356">
        <w:rPr>
          <w:rFonts w:ascii="Times New Roman" w:hAnsi="Times New Roman" w:cs="Times New Roman"/>
          <w:sz w:val="22"/>
        </w:rPr>
        <w:tab/>
        <w:t>Hacer descuentos o retenciones de sueldos o salarios con destino a los fondos de los partidos políticos o para cualquier finalidad de carácter partidistas. Esta restricción aplica también para homenajes u obsequios a partidos o movimientos políticos o candidatos.</w:t>
      </w:r>
    </w:p>
    <w:p w14:paraId="7EA2637F"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7.19.</w:t>
      </w:r>
      <w:r w:rsidRPr="00F36356">
        <w:rPr>
          <w:rFonts w:ascii="Times New Roman" w:hAnsi="Times New Roman" w:cs="Times New Roman"/>
          <w:sz w:val="22"/>
        </w:rPr>
        <w:tab/>
        <w:t>Realizar colecta de fondos, rifas o cualquier juego de suerte y azar para finalidades políticas, homenajes u obsequios a candidatos, partidos o movimientos políticos.</w:t>
      </w:r>
    </w:p>
    <w:p w14:paraId="36D00E67"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sz w:val="22"/>
        </w:rPr>
        <w:t>7.20. Ejercer sus funciones o utilizar su cargo para inclinar de forma ilegítima la actuación de Estado a favor de una determinada corriente o movimiento político.</w:t>
      </w:r>
    </w:p>
    <w:p w14:paraId="66C54448" w14:textId="77777777"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8°. ACTIVIDAD   POLÍTICA   DE   LOS   MIEMBROS   DE   LAS   CORPORACIONES PÚBLICAS.</w:t>
      </w:r>
      <w:r w:rsidRPr="00F36356">
        <w:rPr>
          <w:rFonts w:ascii="Times New Roman" w:hAnsi="Times New Roman" w:cs="Times New Roman"/>
          <w:sz w:val="22"/>
        </w:rPr>
        <w:t xml:space="preserve"> Los miembros de las corporaciones públicas de elección popular no cuentan con limitaciones para realizar actividades de los partidos y movimientos políticos ni en las controversias políticas.</w:t>
      </w:r>
    </w:p>
    <w:p w14:paraId="51965F8C" w14:textId="4B7E6048" w:rsidR="00D77361" w:rsidRPr="00F36356" w:rsidRDefault="00880D33" w:rsidP="00D77361">
      <w:pPr>
        <w:rPr>
          <w:rFonts w:ascii="Times New Roman" w:hAnsi="Times New Roman" w:cs="Times New Roman"/>
          <w:sz w:val="22"/>
        </w:rPr>
      </w:pPr>
      <w:r w:rsidRPr="00F36356">
        <w:rPr>
          <w:rFonts w:ascii="Times New Roman" w:hAnsi="Times New Roman" w:cs="Times New Roman"/>
          <w:b/>
          <w:sz w:val="22"/>
        </w:rPr>
        <w:lastRenderedPageBreak/>
        <w:t xml:space="preserve">ARTÍCULO 9°. </w:t>
      </w:r>
      <w:r w:rsidR="00D77361" w:rsidRPr="00F36356">
        <w:rPr>
          <w:rFonts w:ascii="Times New Roman" w:hAnsi="Times New Roman" w:cs="Times New Roman"/>
          <w:b/>
          <w:sz w:val="22"/>
        </w:rPr>
        <w:t>ACCESO A BIENES INMUEBLES PARA ACTIVIDADES PROSELITISTAS EN ÉPOCA DE CAMPAÑA.</w:t>
      </w:r>
      <w:r w:rsidR="00D77361" w:rsidRPr="00F36356">
        <w:rPr>
          <w:rFonts w:ascii="Times New Roman" w:hAnsi="Times New Roman" w:cs="Times New Roman"/>
          <w:sz w:val="22"/>
        </w:rPr>
        <w:t xml:space="preserve"> Los Gobernadores, Alcaldes Municipales</w:t>
      </w:r>
      <w:r w:rsidR="00275DAD">
        <w:rPr>
          <w:rFonts w:ascii="Times New Roman" w:hAnsi="Times New Roman" w:cs="Times New Roman"/>
          <w:sz w:val="22"/>
        </w:rPr>
        <w:t>,</w:t>
      </w:r>
      <w:r w:rsidR="00D77361" w:rsidRPr="00F36356">
        <w:rPr>
          <w:rFonts w:ascii="Times New Roman" w:hAnsi="Times New Roman" w:cs="Times New Roman"/>
          <w:sz w:val="22"/>
        </w:rPr>
        <w:t xml:space="preserve"> Distritales</w:t>
      </w:r>
      <w:r w:rsidR="00275DAD">
        <w:rPr>
          <w:rFonts w:ascii="Times New Roman" w:hAnsi="Times New Roman" w:cs="Times New Roman"/>
          <w:sz w:val="22"/>
        </w:rPr>
        <w:t xml:space="preserve"> </w:t>
      </w:r>
      <w:r w:rsidR="00275DAD" w:rsidRPr="00F36356">
        <w:rPr>
          <w:rFonts w:ascii="Times New Roman" w:hAnsi="Times New Roman" w:cs="Times New Roman"/>
          <w:sz w:val="22"/>
        </w:rPr>
        <w:t>y/o</w:t>
      </w:r>
      <w:r w:rsidR="00275DAD">
        <w:rPr>
          <w:rFonts w:ascii="Times New Roman" w:hAnsi="Times New Roman" w:cs="Times New Roman"/>
          <w:sz w:val="22"/>
        </w:rPr>
        <w:t xml:space="preserve"> Locales</w:t>
      </w:r>
      <w:r w:rsidR="00D77361" w:rsidRPr="00F36356">
        <w:rPr>
          <w:rFonts w:ascii="Times New Roman" w:hAnsi="Times New Roman" w:cs="Times New Roman"/>
          <w:sz w:val="22"/>
        </w:rPr>
        <w:t xml:space="preserve">, Secretarios, Gerentes y directores de Entidades Descentralizadas del orden Municipal, Departamental o Distrital </w:t>
      </w:r>
      <w:r w:rsidR="00C9047F" w:rsidRPr="00C9047F">
        <w:rPr>
          <w:rFonts w:ascii="Times New Roman" w:hAnsi="Times New Roman" w:cs="Times New Roman"/>
          <w:sz w:val="22"/>
        </w:rPr>
        <w:t xml:space="preserve">no se podrán negar a autorizar la utilización </w:t>
      </w:r>
      <w:r w:rsidR="00D77361" w:rsidRPr="00F36356">
        <w:rPr>
          <w:rFonts w:ascii="Times New Roman" w:hAnsi="Times New Roman" w:cs="Times New Roman"/>
          <w:sz w:val="22"/>
        </w:rPr>
        <w:t xml:space="preserve">de inmuebles de carácter público para actividades proselitistas dentro de los cuatro (4) meses anteriores a las elecciones siempre y cuando se garantice la equidad en el acceso a estos espacios a todos los candidatos y se siga la normatividad que expida el Ministerio del Interior en los seis (6) meses siguientes a la entrada en vigencia de la presente ley. </w:t>
      </w:r>
    </w:p>
    <w:p w14:paraId="5FCBDC25" w14:textId="77777777" w:rsidR="00D77361" w:rsidRPr="00F36356" w:rsidRDefault="00D77361" w:rsidP="00D77361">
      <w:pPr>
        <w:rPr>
          <w:rFonts w:ascii="Times New Roman" w:hAnsi="Times New Roman" w:cs="Times New Roman"/>
          <w:sz w:val="22"/>
        </w:rPr>
      </w:pPr>
      <w:r w:rsidRPr="00F36356">
        <w:rPr>
          <w:rFonts w:ascii="Times New Roman" w:hAnsi="Times New Roman" w:cs="Times New Roman"/>
          <w:sz w:val="22"/>
        </w:rPr>
        <w:t>Parágrafo. En todo caso, no podrán autorizar la utilización de inmuebles o bienes muebles de carácter público para facilitar el alojamiento ni el transporte de electores de candidatos a cargos de elección popular. Tampoco podrán hacerlo cuando participen voceros de los candidatos.</w:t>
      </w:r>
    </w:p>
    <w:p w14:paraId="0288DEE6" w14:textId="73535AB6" w:rsidR="00880D33" w:rsidRPr="00F36356" w:rsidRDefault="00880D33" w:rsidP="00D77361">
      <w:pPr>
        <w:rPr>
          <w:rFonts w:ascii="Times New Roman" w:hAnsi="Times New Roman" w:cs="Times New Roman"/>
          <w:sz w:val="22"/>
        </w:rPr>
      </w:pPr>
      <w:r w:rsidRPr="00F36356">
        <w:rPr>
          <w:rFonts w:ascii="Times New Roman" w:hAnsi="Times New Roman" w:cs="Times New Roman"/>
          <w:b/>
          <w:bCs/>
          <w:sz w:val="22"/>
        </w:rPr>
        <w:t>ARTÍCULO 10°. PEDAGOGÍA EN LOS PROCESOS PREELECTORALES:</w:t>
      </w:r>
      <w:r w:rsidRPr="00F36356">
        <w:rPr>
          <w:rFonts w:ascii="Times New Roman" w:hAnsi="Times New Roman" w:cs="Times New Roman"/>
          <w:sz w:val="22"/>
        </w:rPr>
        <w:t xml:space="preserve"> Las entidades públicas con régimen de derecho público y privado del orden nacional y local deberán realizar dentro de los cuatro meses anteriores a la fecha de elecciones de cualquier proceso electoral mínimo dos (2) inducciones sobre la participación política de que trata la presente ley.</w:t>
      </w:r>
    </w:p>
    <w:p w14:paraId="129AD518" w14:textId="21B7A378" w:rsidR="00880D33" w:rsidRPr="00F36356" w:rsidRDefault="00880D33" w:rsidP="00880D33">
      <w:pPr>
        <w:rPr>
          <w:rFonts w:ascii="Times New Roman" w:hAnsi="Times New Roman" w:cs="Times New Roman"/>
          <w:sz w:val="22"/>
        </w:rPr>
      </w:pPr>
      <w:r w:rsidRPr="00F36356">
        <w:rPr>
          <w:rFonts w:ascii="Times New Roman" w:hAnsi="Times New Roman" w:cs="Times New Roman"/>
          <w:b/>
          <w:bCs/>
          <w:sz w:val="22"/>
        </w:rPr>
        <w:t>ARTÍCULO 11°. VIGENCIA Y DEROGATORIA.</w:t>
      </w:r>
      <w:r w:rsidRPr="00F36356">
        <w:rPr>
          <w:rFonts w:ascii="Times New Roman" w:hAnsi="Times New Roman" w:cs="Times New Roman"/>
          <w:sz w:val="22"/>
        </w:rPr>
        <w:t xml:space="preserve"> La presente ley rige a partir de la fecha del 08 de agosto de 2022 y deroga todas las normas que le sean contrarias, especialmente el inciso 3 del parágrafo del artículo 38 de la Ley 996 de 2005.</w:t>
      </w:r>
    </w:p>
    <w:p w14:paraId="28B276B6" w14:textId="77777777" w:rsidR="00D77361" w:rsidRPr="00F36356" w:rsidRDefault="00D77361" w:rsidP="00D77361">
      <w:pPr>
        <w:rPr>
          <w:rFonts w:ascii="Times New Roman" w:hAnsi="Times New Roman" w:cs="Times New Roman"/>
          <w:sz w:val="22"/>
        </w:rPr>
      </w:pPr>
      <w:r w:rsidRPr="00F36356">
        <w:rPr>
          <w:rFonts w:ascii="Times New Roman" w:hAnsi="Times New Roman" w:cs="Times New Roman"/>
          <w:sz w:val="22"/>
        </w:rPr>
        <w:t xml:space="preserve">De los Honorables Representantes, </w:t>
      </w:r>
    </w:p>
    <w:p w14:paraId="6180E694" w14:textId="77777777" w:rsidR="00D77361" w:rsidRPr="00F36356" w:rsidRDefault="00D77361" w:rsidP="00D77361">
      <w:pPr>
        <w:spacing w:after="0" w:line="360" w:lineRule="auto"/>
        <w:jc w:val="center"/>
        <w:rPr>
          <w:rFonts w:ascii="Times New Roman" w:hAnsi="Times New Roman" w:cs="Times New Roman"/>
          <w:b/>
          <w:sz w:val="22"/>
        </w:rPr>
      </w:pPr>
    </w:p>
    <w:p w14:paraId="291A9A07" w14:textId="77777777" w:rsidR="00D77361" w:rsidRPr="00F36356" w:rsidRDefault="00D77361" w:rsidP="00D77361">
      <w:pPr>
        <w:pStyle w:val="NormalWeb"/>
        <w:spacing w:before="0" w:beforeAutospacing="0" w:after="0" w:afterAutospacing="0"/>
        <w:jc w:val="center"/>
        <w:rPr>
          <w:sz w:val="22"/>
          <w:szCs w:val="22"/>
        </w:rPr>
      </w:pPr>
    </w:p>
    <w:p w14:paraId="7C93C559" w14:textId="77777777" w:rsidR="00D77361" w:rsidRPr="00F36356" w:rsidRDefault="00D77361" w:rsidP="00D77361">
      <w:pPr>
        <w:pStyle w:val="NormalWeb"/>
        <w:spacing w:before="0" w:beforeAutospacing="0" w:after="0" w:afterAutospacing="0"/>
        <w:jc w:val="center"/>
        <w:rPr>
          <w:sz w:val="22"/>
          <w:szCs w:val="22"/>
        </w:rPr>
      </w:pPr>
      <w:r w:rsidRPr="00F36356">
        <w:rPr>
          <w:b/>
          <w:bCs/>
          <w:sz w:val="22"/>
          <w:szCs w:val="22"/>
        </w:rPr>
        <w:t>JULIÁN PEINADO RAMÍREZ</w:t>
      </w:r>
    </w:p>
    <w:p w14:paraId="4C06DA1F" w14:textId="77777777" w:rsidR="00D77361" w:rsidRPr="00F36356" w:rsidRDefault="00D77361" w:rsidP="00D77361">
      <w:pPr>
        <w:pStyle w:val="NormalWeb"/>
        <w:spacing w:before="0" w:beforeAutospacing="0" w:after="0" w:afterAutospacing="0"/>
        <w:jc w:val="center"/>
        <w:rPr>
          <w:sz w:val="22"/>
          <w:szCs w:val="22"/>
        </w:rPr>
      </w:pPr>
      <w:r w:rsidRPr="00F36356">
        <w:rPr>
          <w:sz w:val="22"/>
          <w:szCs w:val="22"/>
        </w:rPr>
        <w:t>Representante a la Cámara</w:t>
      </w:r>
      <w:r w:rsidRPr="00F36356">
        <w:rPr>
          <w:sz w:val="22"/>
          <w:szCs w:val="22"/>
        </w:rPr>
        <w:br/>
        <w:t>Departamento de Antioquia</w:t>
      </w:r>
    </w:p>
    <w:p w14:paraId="0BED0310" w14:textId="77777777" w:rsidR="004937A9" w:rsidRPr="00F36356" w:rsidRDefault="004937A9" w:rsidP="00880D33">
      <w:pPr>
        <w:spacing w:after="0" w:line="360" w:lineRule="auto"/>
        <w:jc w:val="center"/>
        <w:rPr>
          <w:rFonts w:ascii="Times New Roman" w:hAnsi="Times New Roman" w:cs="Times New Roman"/>
          <w:sz w:val="22"/>
        </w:rPr>
      </w:pPr>
    </w:p>
    <w:sectPr w:rsidR="004937A9" w:rsidRPr="00F3635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86AA" w14:textId="77777777" w:rsidR="005D4F9A" w:rsidRDefault="005D4F9A" w:rsidP="00B51315">
      <w:pPr>
        <w:spacing w:after="0" w:line="240" w:lineRule="auto"/>
      </w:pPr>
      <w:r>
        <w:separator/>
      </w:r>
    </w:p>
  </w:endnote>
  <w:endnote w:type="continuationSeparator" w:id="0">
    <w:p w14:paraId="75663F9E" w14:textId="77777777" w:rsidR="005D4F9A" w:rsidRDefault="005D4F9A" w:rsidP="00B5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3272" w14:textId="77777777" w:rsidR="009301C5" w:rsidRDefault="009301C5" w:rsidP="00D91AF7">
    <w:pPr>
      <w:jc w:val="center"/>
      <w:rPr>
        <w:rFonts w:ascii="Times New Roman" w:hAnsi="Times New Roman" w:cs="Times New Roman"/>
        <w:i/>
        <w:iCs/>
        <w:szCs w:val="24"/>
      </w:rPr>
    </w:pPr>
  </w:p>
  <w:p w14:paraId="00D16D40" w14:textId="66A5CAE2" w:rsidR="009301C5" w:rsidRPr="00D91AF7" w:rsidRDefault="009301C5" w:rsidP="00D91AF7">
    <w:pPr>
      <w:jc w:val="center"/>
      <w:rPr>
        <w:rFonts w:ascii="Times New Roman" w:hAnsi="Times New Roman" w:cs="Times New Roman"/>
        <w:i/>
        <w:iCs/>
        <w:szCs w:val="24"/>
      </w:rPr>
    </w:pPr>
    <w:r w:rsidRPr="00D91AF7">
      <w:rPr>
        <w:rFonts w:ascii="Times New Roman" w:hAnsi="Times New Roman" w:cs="Times New Roman"/>
        <w:i/>
        <w:iCs/>
        <w:szCs w:val="24"/>
      </w:rPr>
      <w:t>Informe de Ponencia para Primer Debate del Proyecto de Ley Estatutaria No. 238 de 2021 Cámara “</w:t>
    </w:r>
    <w:r w:rsidRPr="00D91AF7">
      <w:rPr>
        <w:rFonts w:ascii="Times New Roman" w:hAnsi="Times New Roman" w:cs="Times New Roman"/>
        <w:i/>
        <w:iCs/>
        <w:szCs w:val="24"/>
        <w:lang w:val="es-ES"/>
      </w:rPr>
      <w:t>Por medio de la cual se reglamenta la participación política de los servidores públicos, en cumplimiento del artículo 127 de la Constitución Política y se dictan otras disposiciones</w:t>
    </w:r>
    <w:r w:rsidRPr="00D91AF7">
      <w:rPr>
        <w:rFonts w:ascii="Times New Roman" w:hAnsi="Times New Roman" w:cs="Times New Roman"/>
        <w:i/>
        <w:iCs/>
        <w:szCs w:val="24"/>
      </w:rPr>
      <w:t>”</w:t>
    </w:r>
  </w:p>
  <w:p w14:paraId="66DC001F" w14:textId="77777777" w:rsidR="009301C5" w:rsidRDefault="009301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0052" w14:textId="77777777" w:rsidR="005D4F9A" w:rsidRDefault="005D4F9A" w:rsidP="00B51315">
      <w:pPr>
        <w:spacing w:after="0" w:line="240" w:lineRule="auto"/>
      </w:pPr>
      <w:r>
        <w:separator/>
      </w:r>
    </w:p>
  </w:footnote>
  <w:footnote w:type="continuationSeparator" w:id="0">
    <w:p w14:paraId="0D2D9B9A" w14:textId="77777777" w:rsidR="005D4F9A" w:rsidRDefault="005D4F9A" w:rsidP="00B51315">
      <w:pPr>
        <w:spacing w:after="0" w:line="240" w:lineRule="auto"/>
      </w:pPr>
      <w:r>
        <w:continuationSeparator/>
      </w:r>
    </w:p>
  </w:footnote>
  <w:footnote w:id="1">
    <w:p w14:paraId="75A35B3B" w14:textId="5EE7C706" w:rsidR="009301C5" w:rsidRPr="00EF42FB" w:rsidRDefault="009301C5">
      <w:pPr>
        <w:pStyle w:val="Textonotapie"/>
        <w:rPr>
          <w:rFonts w:ascii="Times New Roman" w:hAnsi="Times New Roman" w:cs="Times New Roman"/>
        </w:rPr>
      </w:pPr>
      <w:r w:rsidRPr="00EF42FB">
        <w:rPr>
          <w:rStyle w:val="Refdenotaalpie"/>
          <w:rFonts w:ascii="Times New Roman" w:hAnsi="Times New Roman" w:cs="Times New Roman"/>
        </w:rPr>
        <w:footnoteRef/>
      </w:r>
      <w:r w:rsidRPr="00EF42FB">
        <w:rPr>
          <w:rFonts w:ascii="Times New Roman" w:hAnsi="Times New Roman" w:cs="Times New Roman"/>
        </w:rPr>
        <w:t xml:space="preserve"> Corte Constitucional. (29 de octubre de 2014). Sentencia C – 794 de 2014. M.P. MAURICIO GONZÁLEZ CUERVO. Recuperado de: https://www.corteconstitucional.gov.co/relatoria/2014/C-794-14.htm</w:t>
      </w:r>
    </w:p>
  </w:footnote>
  <w:footnote w:id="2">
    <w:p w14:paraId="171EB1B6" w14:textId="2161CCC5" w:rsidR="009301C5" w:rsidRPr="00EF42FB" w:rsidRDefault="009301C5">
      <w:pPr>
        <w:pStyle w:val="Textonotapie"/>
        <w:rPr>
          <w:rFonts w:ascii="Times New Roman" w:hAnsi="Times New Roman" w:cs="Times New Roman"/>
        </w:rPr>
      </w:pPr>
      <w:r w:rsidRPr="00EF42FB">
        <w:rPr>
          <w:rStyle w:val="Refdenotaalpie"/>
          <w:rFonts w:ascii="Times New Roman" w:hAnsi="Times New Roman" w:cs="Times New Roman"/>
        </w:rPr>
        <w:footnoteRef/>
      </w:r>
      <w:r w:rsidRPr="00EF42FB">
        <w:rPr>
          <w:rFonts w:ascii="Times New Roman" w:hAnsi="Times New Roman" w:cs="Times New Roman"/>
        </w:rPr>
        <w:t xml:space="preserve"> Corte Constitucional. (27 de junio de 1993). Sentencia C – 454 de 1993. M.P. JOSE GREGORIO HERNANDEZ GALINDO. Recuperado de: https://www.corteconstitucional.gov.co/relatoria/1993/c-454-93.htm</w:t>
      </w:r>
    </w:p>
  </w:footnote>
  <w:footnote w:id="3">
    <w:p w14:paraId="6086D549" w14:textId="6C35B0A8" w:rsidR="009301C5" w:rsidRPr="00EF42FB" w:rsidRDefault="009301C5">
      <w:pPr>
        <w:pStyle w:val="Textonotapie"/>
        <w:rPr>
          <w:rFonts w:ascii="Times New Roman" w:hAnsi="Times New Roman" w:cs="Times New Roman"/>
          <w:lang w:val="es-MX"/>
        </w:rPr>
      </w:pPr>
      <w:r w:rsidRPr="00EF42FB">
        <w:rPr>
          <w:rStyle w:val="Refdenotaalpie"/>
          <w:rFonts w:ascii="Times New Roman" w:hAnsi="Times New Roman" w:cs="Times New Roman"/>
        </w:rPr>
        <w:footnoteRef/>
      </w:r>
      <w:r w:rsidRPr="00EF42FB">
        <w:rPr>
          <w:rFonts w:ascii="Times New Roman" w:hAnsi="Times New Roman" w:cs="Times New Roman"/>
        </w:rPr>
        <w:t xml:space="preserve"> La Ley 1952 de 2019 “Por medio de la cual se expide el código general disciplinario se derogan la ley 734 de 2002 y algunas disposiciones de la ley 1474 de 2011, relacionadas con el derecho disciplinario”, que entrará a reemplazar a la anterior el 29 de marzo de 2022, recoge, de forma literal, los numerales anteriores en su artículo 60 referente a las faltas relacionadas con la intervención en política.</w:t>
      </w:r>
    </w:p>
  </w:footnote>
  <w:footnote w:id="4">
    <w:p w14:paraId="5E81F329" w14:textId="5D57312F" w:rsidR="009301C5" w:rsidRPr="00EF42FB" w:rsidRDefault="009301C5">
      <w:pPr>
        <w:pStyle w:val="Textonotapie"/>
        <w:rPr>
          <w:rFonts w:ascii="Times New Roman" w:hAnsi="Times New Roman" w:cs="Times New Roman"/>
          <w:lang w:val="es-MX"/>
        </w:rPr>
      </w:pPr>
      <w:r w:rsidRPr="00EF42FB">
        <w:rPr>
          <w:rStyle w:val="Refdenotaalpie"/>
          <w:rFonts w:ascii="Times New Roman" w:hAnsi="Times New Roman" w:cs="Times New Roman"/>
        </w:rPr>
        <w:footnoteRef/>
      </w:r>
      <w:r w:rsidRPr="00EF42FB">
        <w:rPr>
          <w:rFonts w:ascii="Times New Roman" w:hAnsi="Times New Roman" w:cs="Times New Roman"/>
        </w:rPr>
        <w:t xml:space="preserve"> Corte Constitucional. (11 de noviembre de 2005). Sentencia C – 1153 de 2005. M.P. MARCO GERARDO MONROY CABRA. Recuperado de: https://www.corteconstitucional.gov.co/relatoria/2005/c-1153-05.htm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063D" w14:textId="77777777" w:rsidR="009301C5" w:rsidRDefault="009301C5" w:rsidP="009301C5">
    <w:pPr>
      <w:pStyle w:val="Encabezado"/>
      <w:jc w:val="center"/>
    </w:pPr>
    <w:r>
      <w:rPr>
        <w:noProof/>
        <w:lang w:eastAsia="es-CO"/>
      </w:rPr>
      <w:drawing>
        <wp:inline distT="0" distB="0" distL="0" distR="0" wp14:anchorId="2B3E2B80" wp14:editId="0B1792BD">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4ABD2A33" w14:textId="77777777" w:rsidR="009301C5" w:rsidRPr="00844E1E" w:rsidRDefault="009301C5" w:rsidP="009301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ECD"/>
    <w:multiLevelType w:val="hybridMultilevel"/>
    <w:tmpl w:val="22B248FE"/>
    <w:lvl w:ilvl="0" w:tplc="A36018D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77C18D3"/>
    <w:multiLevelType w:val="multilevel"/>
    <w:tmpl w:val="00202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B9D16A5"/>
    <w:multiLevelType w:val="hybridMultilevel"/>
    <w:tmpl w:val="FA1A52E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31406F"/>
    <w:multiLevelType w:val="multilevel"/>
    <w:tmpl w:val="5882D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8E50FCF"/>
    <w:multiLevelType w:val="multilevel"/>
    <w:tmpl w:val="775C8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4DA5180"/>
    <w:multiLevelType w:val="hybridMultilevel"/>
    <w:tmpl w:val="A67C8F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85F4BE1"/>
    <w:multiLevelType w:val="multilevel"/>
    <w:tmpl w:val="6E02D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0EF4B72"/>
    <w:multiLevelType w:val="multilevel"/>
    <w:tmpl w:val="0C4E5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D6B2041"/>
    <w:multiLevelType w:val="hybridMultilevel"/>
    <w:tmpl w:val="8D8A912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4234C32"/>
    <w:multiLevelType w:val="multilevel"/>
    <w:tmpl w:val="B226D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DC27666"/>
    <w:multiLevelType w:val="multilevel"/>
    <w:tmpl w:val="1624C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49A0868"/>
    <w:multiLevelType w:val="hybridMultilevel"/>
    <w:tmpl w:val="FA1A52E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9A33778"/>
    <w:multiLevelType w:val="multilevel"/>
    <w:tmpl w:val="7B0C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F332C0"/>
    <w:multiLevelType w:val="hybridMultilevel"/>
    <w:tmpl w:val="767A84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8"/>
  </w:num>
  <w:num w:numId="3">
    <w:abstractNumId w:val="7"/>
  </w:num>
  <w:num w:numId="4">
    <w:abstractNumId w:val="1"/>
  </w:num>
  <w:num w:numId="5">
    <w:abstractNumId w:val="10"/>
  </w:num>
  <w:num w:numId="6">
    <w:abstractNumId w:val="3"/>
  </w:num>
  <w:num w:numId="7">
    <w:abstractNumId w:val="6"/>
  </w:num>
  <w:num w:numId="8">
    <w:abstractNumId w:val="9"/>
  </w:num>
  <w:num w:numId="9">
    <w:abstractNumId w:val="4"/>
  </w:num>
  <w:num w:numId="10">
    <w:abstractNumId w:val="12"/>
  </w:num>
  <w:num w:numId="11">
    <w:abstractNumId w:val="5"/>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54"/>
    <w:rsid w:val="00020057"/>
    <w:rsid w:val="000278C7"/>
    <w:rsid w:val="00030B76"/>
    <w:rsid w:val="0003178A"/>
    <w:rsid w:val="00055A05"/>
    <w:rsid w:val="00090E10"/>
    <w:rsid w:val="000951B3"/>
    <w:rsid w:val="000A7693"/>
    <w:rsid w:val="000B1814"/>
    <w:rsid w:val="000D4E5F"/>
    <w:rsid w:val="001058BF"/>
    <w:rsid w:val="00107C59"/>
    <w:rsid w:val="00192437"/>
    <w:rsid w:val="001D0752"/>
    <w:rsid w:val="001F24C8"/>
    <w:rsid w:val="002442D4"/>
    <w:rsid w:val="0025150B"/>
    <w:rsid w:val="002517D8"/>
    <w:rsid w:val="00275DAD"/>
    <w:rsid w:val="00293C0F"/>
    <w:rsid w:val="00296D8B"/>
    <w:rsid w:val="002A4D87"/>
    <w:rsid w:val="002B72A8"/>
    <w:rsid w:val="002F1E32"/>
    <w:rsid w:val="00304050"/>
    <w:rsid w:val="0033249F"/>
    <w:rsid w:val="003407E3"/>
    <w:rsid w:val="00360CAC"/>
    <w:rsid w:val="003B12E3"/>
    <w:rsid w:val="003C552D"/>
    <w:rsid w:val="00404348"/>
    <w:rsid w:val="0041575F"/>
    <w:rsid w:val="0049256B"/>
    <w:rsid w:val="004937A9"/>
    <w:rsid w:val="004D13D1"/>
    <w:rsid w:val="00503322"/>
    <w:rsid w:val="00550A54"/>
    <w:rsid w:val="00551FAF"/>
    <w:rsid w:val="00572855"/>
    <w:rsid w:val="00587B14"/>
    <w:rsid w:val="005901A5"/>
    <w:rsid w:val="005D4F9A"/>
    <w:rsid w:val="00621C8C"/>
    <w:rsid w:val="0063344F"/>
    <w:rsid w:val="00644DF1"/>
    <w:rsid w:val="0064554F"/>
    <w:rsid w:val="006533BC"/>
    <w:rsid w:val="00660D8B"/>
    <w:rsid w:val="00672020"/>
    <w:rsid w:val="00680857"/>
    <w:rsid w:val="00727FAB"/>
    <w:rsid w:val="00732DC5"/>
    <w:rsid w:val="007B20A3"/>
    <w:rsid w:val="007D1C10"/>
    <w:rsid w:val="00810EAD"/>
    <w:rsid w:val="00875323"/>
    <w:rsid w:val="00880D33"/>
    <w:rsid w:val="008A5731"/>
    <w:rsid w:val="008A70A9"/>
    <w:rsid w:val="008F0C3C"/>
    <w:rsid w:val="00901B0A"/>
    <w:rsid w:val="00926E24"/>
    <w:rsid w:val="009301C5"/>
    <w:rsid w:val="00936190"/>
    <w:rsid w:val="009535B4"/>
    <w:rsid w:val="009719DA"/>
    <w:rsid w:val="009733B0"/>
    <w:rsid w:val="009A6D21"/>
    <w:rsid w:val="009B3666"/>
    <w:rsid w:val="009D5BEF"/>
    <w:rsid w:val="009E4490"/>
    <w:rsid w:val="009E6E4E"/>
    <w:rsid w:val="00A146BF"/>
    <w:rsid w:val="00A15B6C"/>
    <w:rsid w:val="00A71238"/>
    <w:rsid w:val="00B265D3"/>
    <w:rsid w:val="00B34D92"/>
    <w:rsid w:val="00B51315"/>
    <w:rsid w:val="00B526BF"/>
    <w:rsid w:val="00B77DB3"/>
    <w:rsid w:val="00BE6097"/>
    <w:rsid w:val="00BE735E"/>
    <w:rsid w:val="00C31208"/>
    <w:rsid w:val="00C6403C"/>
    <w:rsid w:val="00C64933"/>
    <w:rsid w:val="00C76FEC"/>
    <w:rsid w:val="00C9047F"/>
    <w:rsid w:val="00CE30D1"/>
    <w:rsid w:val="00D66DA9"/>
    <w:rsid w:val="00D77361"/>
    <w:rsid w:val="00D91AF7"/>
    <w:rsid w:val="00DB1322"/>
    <w:rsid w:val="00DE1436"/>
    <w:rsid w:val="00E0494D"/>
    <w:rsid w:val="00E757E7"/>
    <w:rsid w:val="00ED2689"/>
    <w:rsid w:val="00EF42FB"/>
    <w:rsid w:val="00F02C7A"/>
    <w:rsid w:val="00F36356"/>
    <w:rsid w:val="00F9502E"/>
    <w:rsid w:val="00FF65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7180"/>
  <w15:chartTrackingRefBased/>
  <w15:docId w15:val="{902D6130-026B-40CA-BB2C-A843F49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54"/>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0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A54"/>
    <w:rPr>
      <w:rFonts w:ascii="Arial" w:hAnsi="Arial"/>
      <w:sz w:val="24"/>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550A54"/>
    <w:pPr>
      <w:ind w:left="720"/>
      <w:contextualSpacing/>
    </w:pPr>
  </w:style>
  <w:style w:type="paragraph" w:styleId="NormalWeb">
    <w:name w:val="Normal (Web)"/>
    <w:basedOn w:val="Normal"/>
    <w:uiPriority w:val="99"/>
    <w:unhideWhenUsed/>
    <w:rsid w:val="00550A54"/>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550A54"/>
    <w:rPr>
      <w:rFonts w:ascii="Arial" w:hAnsi="Arial"/>
      <w:sz w:val="24"/>
    </w:rPr>
  </w:style>
  <w:style w:type="table" w:styleId="Tablaconcuadrcula">
    <w:name w:val="Table Grid"/>
    <w:basedOn w:val="Tablanormal"/>
    <w:uiPriority w:val="39"/>
    <w:rsid w:val="0055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66D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6DA9"/>
    <w:rPr>
      <w:rFonts w:ascii="Arial" w:hAnsi="Arial"/>
      <w:sz w:val="20"/>
      <w:szCs w:val="20"/>
    </w:rPr>
  </w:style>
  <w:style w:type="character" w:styleId="Refdenotaalpie">
    <w:name w:val="footnote reference"/>
    <w:basedOn w:val="Fuentedeprrafopredeter"/>
    <w:uiPriority w:val="99"/>
    <w:semiHidden/>
    <w:unhideWhenUsed/>
    <w:rsid w:val="00D66DA9"/>
    <w:rPr>
      <w:vertAlign w:val="superscript"/>
    </w:rPr>
  </w:style>
  <w:style w:type="character" w:styleId="Textoennegrita">
    <w:name w:val="Strong"/>
    <w:basedOn w:val="Fuentedeprrafopredeter"/>
    <w:uiPriority w:val="22"/>
    <w:qFormat/>
    <w:rsid w:val="0033249F"/>
    <w:rPr>
      <w:b/>
      <w:bCs/>
    </w:rPr>
  </w:style>
  <w:style w:type="paragraph" w:styleId="Piedepgina">
    <w:name w:val="footer"/>
    <w:basedOn w:val="Normal"/>
    <w:link w:val="PiedepginaCar"/>
    <w:uiPriority w:val="99"/>
    <w:unhideWhenUsed/>
    <w:rsid w:val="00D91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AF7"/>
    <w:rPr>
      <w:rFonts w:ascii="Arial" w:hAnsi="Arial"/>
      <w:sz w:val="24"/>
    </w:rPr>
  </w:style>
  <w:style w:type="character" w:styleId="Refdecomentario">
    <w:name w:val="annotation reference"/>
    <w:basedOn w:val="Fuentedeprrafopredeter"/>
    <w:uiPriority w:val="99"/>
    <w:semiHidden/>
    <w:unhideWhenUsed/>
    <w:rsid w:val="002B72A8"/>
    <w:rPr>
      <w:sz w:val="16"/>
      <w:szCs w:val="16"/>
    </w:rPr>
  </w:style>
  <w:style w:type="paragraph" w:styleId="Textocomentario">
    <w:name w:val="annotation text"/>
    <w:basedOn w:val="Normal"/>
    <w:link w:val="TextocomentarioCar"/>
    <w:uiPriority w:val="99"/>
    <w:unhideWhenUsed/>
    <w:rsid w:val="002B72A8"/>
    <w:pPr>
      <w:spacing w:line="240" w:lineRule="auto"/>
    </w:pPr>
    <w:rPr>
      <w:sz w:val="20"/>
      <w:szCs w:val="20"/>
    </w:rPr>
  </w:style>
  <w:style w:type="character" w:customStyle="1" w:styleId="TextocomentarioCar">
    <w:name w:val="Texto comentario Car"/>
    <w:basedOn w:val="Fuentedeprrafopredeter"/>
    <w:link w:val="Textocomentario"/>
    <w:uiPriority w:val="99"/>
    <w:rsid w:val="002B72A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B72A8"/>
    <w:rPr>
      <w:b/>
      <w:bCs/>
    </w:rPr>
  </w:style>
  <w:style w:type="character" w:customStyle="1" w:styleId="AsuntodelcomentarioCar">
    <w:name w:val="Asunto del comentario Car"/>
    <w:basedOn w:val="TextocomentarioCar"/>
    <w:link w:val="Asuntodelcomentario"/>
    <w:uiPriority w:val="99"/>
    <w:semiHidden/>
    <w:rsid w:val="002B72A8"/>
    <w:rPr>
      <w:rFonts w:ascii="Arial" w:hAnsi="Arial"/>
      <w:b/>
      <w:bCs/>
      <w:sz w:val="20"/>
      <w:szCs w:val="20"/>
    </w:rPr>
  </w:style>
  <w:style w:type="paragraph" w:styleId="Textodeglobo">
    <w:name w:val="Balloon Text"/>
    <w:basedOn w:val="Normal"/>
    <w:link w:val="TextodegloboCar"/>
    <w:uiPriority w:val="99"/>
    <w:semiHidden/>
    <w:unhideWhenUsed/>
    <w:rsid w:val="00F363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156">
      <w:bodyDiv w:val="1"/>
      <w:marLeft w:val="0"/>
      <w:marRight w:val="0"/>
      <w:marTop w:val="0"/>
      <w:marBottom w:val="0"/>
      <w:divBdr>
        <w:top w:val="none" w:sz="0" w:space="0" w:color="auto"/>
        <w:left w:val="none" w:sz="0" w:space="0" w:color="auto"/>
        <w:bottom w:val="none" w:sz="0" w:space="0" w:color="auto"/>
        <w:right w:val="none" w:sz="0" w:space="0" w:color="auto"/>
      </w:divBdr>
    </w:div>
    <w:div w:id="417143237">
      <w:bodyDiv w:val="1"/>
      <w:marLeft w:val="0"/>
      <w:marRight w:val="0"/>
      <w:marTop w:val="0"/>
      <w:marBottom w:val="0"/>
      <w:divBdr>
        <w:top w:val="none" w:sz="0" w:space="0" w:color="auto"/>
        <w:left w:val="none" w:sz="0" w:space="0" w:color="auto"/>
        <w:bottom w:val="none" w:sz="0" w:space="0" w:color="auto"/>
        <w:right w:val="none" w:sz="0" w:space="0" w:color="auto"/>
      </w:divBdr>
    </w:div>
    <w:div w:id="462427060">
      <w:bodyDiv w:val="1"/>
      <w:marLeft w:val="0"/>
      <w:marRight w:val="0"/>
      <w:marTop w:val="0"/>
      <w:marBottom w:val="0"/>
      <w:divBdr>
        <w:top w:val="none" w:sz="0" w:space="0" w:color="auto"/>
        <w:left w:val="none" w:sz="0" w:space="0" w:color="auto"/>
        <w:bottom w:val="none" w:sz="0" w:space="0" w:color="auto"/>
        <w:right w:val="none" w:sz="0" w:space="0" w:color="auto"/>
      </w:divBdr>
    </w:div>
    <w:div w:id="531648170">
      <w:bodyDiv w:val="1"/>
      <w:marLeft w:val="0"/>
      <w:marRight w:val="0"/>
      <w:marTop w:val="0"/>
      <w:marBottom w:val="0"/>
      <w:divBdr>
        <w:top w:val="none" w:sz="0" w:space="0" w:color="auto"/>
        <w:left w:val="none" w:sz="0" w:space="0" w:color="auto"/>
        <w:bottom w:val="none" w:sz="0" w:space="0" w:color="auto"/>
        <w:right w:val="none" w:sz="0" w:space="0" w:color="auto"/>
      </w:divBdr>
    </w:div>
    <w:div w:id="697587260">
      <w:bodyDiv w:val="1"/>
      <w:marLeft w:val="0"/>
      <w:marRight w:val="0"/>
      <w:marTop w:val="0"/>
      <w:marBottom w:val="0"/>
      <w:divBdr>
        <w:top w:val="none" w:sz="0" w:space="0" w:color="auto"/>
        <w:left w:val="none" w:sz="0" w:space="0" w:color="auto"/>
        <w:bottom w:val="none" w:sz="0" w:space="0" w:color="auto"/>
        <w:right w:val="none" w:sz="0" w:space="0" w:color="auto"/>
      </w:divBdr>
    </w:div>
    <w:div w:id="1028338284">
      <w:bodyDiv w:val="1"/>
      <w:marLeft w:val="0"/>
      <w:marRight w:val="0"/>
      <w:marTop w:val="0"/>
      <w:marBottom w:val="0"/>
      <w:divBdr>
        <w:top w:val="none" w:sz="0" w:space="0" w:color="auto"/>
        <w:left w:val="none" w:sz="0" w:space="0" w:color="auto"/>
        <w:bottom w:val="none" w:sz="0" w:space="0" w:color="auto"/>
        <w:right w:val="none" w:sz="0" w:space="0" w:color="auto"/>
      </w:divBdr>
    </w:div>
    <w:div w:id="1094321591">
      <w:bodyDiv w:val="1"/>
      <w:marLeft w:val="0"/>
      <w:marRight w:val="0"/>
      <w:marTop w:val="0"/>
      <w:marBottom w:val="0"/>
      <w:divBdr>
        <w:top w:val="none" w:sz="0" w:space="0" w:color="auto"/>
        <w:left w:val="none" w:sz="0" w:space="0" w:color="auto"/>
        <w:bottom w:val="none" w:sz="0" w:space="0" w:color="auto"/>
        <w:right w:val="none" w:sz="0" w:space="0" w:color="auto"/>
      </w:divBdr>
    </w:div>
    <w:div w:id="1174101766">
      <w:bodyDiv w:val="1"/>
      <w:marLeft w:val="0"/>
      <w:marRight w:val="0"/>
      <w:marTop w:val="0"/>
      <w:marBottom w:val="0"/>
      <w:divBdr>
        <w:top w:val="none" w:sz="0" w:space="0" w:color="auto"/>
        <w:left w:val="none" w:sz="0" w:space="0" w:color="auto"/>
        <w:bottom w:val="none" w:sz="0" w:space="0" w:color="auto"/>
        <w:right w:val="none" w:sz="0" w:space="0" w:color="auto"/>
      </w:divBdr>
    </w:div>
    <w:div w:id="1214463799">
      <w:bodyDiv w:val="1"/>
      <w:marLeft w:val="0"/>
      <w:marRight w:val="0"/>
      <w:marTop w:val="0"/>
      <w:marBottom w:val="0"/>
      <w:divBdr>
        <w:top w:val="none" w:sz="0" w:space="0" w:color="auto"/>
        <w:left w:val="none" w:sz="0" w:space="0" w:color="auto"/>
        <w:bottom w:val="none" w:sz="0" w:space="0" w:color="auto"/>
        <w:right w:val="none" w:sz="0" w:space="0" w:color="auto"/>
      </w:divBdr>
    </w:div>
    <w:div w:id="1357775987">
      <w:bodyDiv w:val="1"/>
      <w:marLeft w:val="0"/>
      <w:marRight w:val="0"/>
      <w:marTop w:val="0"/>
      <w:marBottom w:val="0"/>
      <w:divBdr>
        <w:top w:val="none" w:sz="0" w:space="0" w:color="auto"/>
        <w:left w:val="none" w:sz="0" w:space="0" w:color="auto"/>
        <w:bottom w:val="none" w:sz="0" w:space="0" w:color="auto"/>
        <w:right w:val="none" w:sz="0" w:space="0" w:color="auto"/>
      </w:divBdr>
    </w:div>
    <w:div w:id="1410075147">
      <w:bodyDiv w:val="1"/>
      <w:marLeft w:val="0"/>
      <w:marRight w:val="0"/>
      <w:marTop w:val="0"/>
      <w:marBottom w:val="0"/>
      <w:divBdr>
        <w:top w:val="none" w:sz="0" w:space="0" w:color="auto"/>
        <w:left w:val="none" w:sz="0" w:space="0" w:color="auto"/>
        <w:bottom w:val="none" w:sz="0" w:space="0" w:color="auto"/>
        <w:right w:val="none" w:sz="0" w:space="0" w:color="auto"/>
      </w:divBdr>
    </w:div>
    <w:div w:id="1659919016">
      <w:bodyDiv w:val="1"/>
      <w:marLeft w:val="0"/>
      <w:marRight w:val="0"/>
      <w:marTop w:val="0"/>
      <w:marBottom w:val="0"/>
      <w:divBdr>
        <w:top w:val="none" w:sz="0" w:space="0" w:color="auto"/>
        <w:left w:val="none" w:sz="0" w:space="0" w:color="auto"/>
        <w:bottom w:val="none" w:sz="0" w:space="0" w:color="auto"/>
        <w:right w:val="none" w:sz="0" w:space="0" w:color="auto"/>
      </w:divBdr>
    </w:div>
    <w:div w:id="1702125096">
      <w:bodyDiv w:val="1"/>
      <w:marLeft w:val="0"/>
      <w:marRight w:val="0"/>
      <w:marTop w:val="0"/>
      <w:marBottom w:val="0"/>
      <w:divBdr>
        <w:top w:val="none" w:sz="0" w:space="0" w:color="auto"/>
        <w:left w:val="none" w:sz="0" w:space="0" w:color="auto"/>
        <w:bottom w:val="none" w:sz="0" w:space="0" w:color="auto"/>
        <w:right w:val="none" w:sz="0" w:space="0" w:color="auto"/>
      </w:divBdr>
    </w:div>
    <w:div w:id="19290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1F29-DC20-423F-A5E4-466439AD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9378</Words>
  <Characters>51583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Juan Sebastian Uribe Quintero</cp:lastModifiedBy>
  <cp:revision>2</cp:revision>
  <cp:lastPrinted>2021-11-17T16:54:00Z</cp:lastPrinted>
  <dcterms:created xsi:type="dcterms:W3CDTF">2021-11-17T20:35:00Z</dcterms:created>
  <dcterms:modified xsi:type="dcterms:W3CDTF">2021-11-17T20:35:00Z</dcterms:modified>
</cp:coreProperties>
</file>